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0FD8" w:rsidRDefault="00EE0FD8" w:rsidP="00EE0FD8">
      <w:pPr>
        <w:pBdr>
          <w:top w:val="nil"/>
          <w:left w:val="nil"/>
          <w:bottom w:val="nil"/>
          <w:right w:val="nil"/>
          <w:between w:val="nil"/>
        </w:pBdr>
        <w:jc w:val="both"/>
        <w:rPr>
          <w:b/>
          <w:sz w:val="28"/>
          <w:szCs w:val="24"/>
        </w:rPr>
      </w:pPr>
      <w:r>
        <w:rPr>
          <w:b/>
          <w:sz w:val="28"/>
          <w:szCs w:val="24"/>
        </w:rPr>
        <w:t>Science</w:t>
      </w:r>
    </w:p>
    <w:tbl>
      <w:tblPr>
        <w:tblStyle w:val="TableGrid"/>
        <w:tblW w:w="15446" w:type="dxa"/>
        <w:tblLook w:val="04A0" w:firstRow="1" w:lastRow="0" w:firstColumn="1" w:lastColumn="0" w:noHBand="0" w:noVBand="1"/>
      </w:tblPr>
      <w:tblGrid>
        <w:gridCol w:w="15446"/>
      </w:tblGrid>
      <w:tr w:rsidR="00EE0FD8" w:rsidRPr="00AB5268" w:rsidTr="00923538">
        <w:tc>
          <w:tcPr>
            <w:tcW w:w="15446" w:type="dxa"/>
          </w:tcPr>
          <w:p w:rsidR="00EE0FD8" w:rsidRPr="00AB5268" w:rsidRDefault="00EE0FD8" w:rsidP="00923538">
            <w:pPr>
              <w:pBdr>
                <w:top w:val="nil"/>
                <w:left w:val="nil"/>
                <w:bottom w:val="nil"/>
                <w:right w:val="nil"/>
                <w:between w:val="nil"/>
              </w:pBdr>
              <w:jc w:val="both"/>
              <w:rPr>
                <w:b/>
                <w:sz w:val="24"/>
                <w:szCs w:val="24"/>
              </w:rPr>
            </w:pPr>
            <w:r w:rsidRPr="00AB5268">
              <w:rPr>
                <w:b/>
                <w:sz w:val="24"/>
                <w:szCs w:val="24"/>
              </w:rPr>
              <w:t xml:space="preserve">Rationale for how </w:t>
            </w:r>
            <w:r>
              <w:rPr>
                <w:b/>
                <w:sz w:val="24"/>
                <w:szCs w:val="24"/>
              </w:rPr>
              <w:t>Science</w:t>
            </w:r>
            <w:r w:rsidRPr="00AB5268">
              <w:rPr>
                <w:b/>
                <w:sz w:val="24"/>
                <w:szCs w:val="24"/>
              </w:rPr>
              <w:t xml:space="preserve"> is organised (</w:t>
            </w:r>
            <w:r>
              <w:rPr>
                <w:b/>
                <w:sz w:val="24"/>
                <w:szCs w:val="24"/>
              </w:rPr>
              <w:t xml:space="preserve">including how substantive and disciplinary knowledge is planned for to progress </w:t>
            </w:r>
            <w:r w:rsidRPr="00AB5268">
              <w:rPr>
                <w:b/>
                <w:sz w:val="24"/>
                <w:szCs w:val="24"/>
              </w:rPr>
              <w:t>understanding</w:t>
            </w:r>
            <w:r>
              <w:rPr>
                <w:b/>
                <w:sz w:val="24"/>
                <w:szCs w:val="24"/>
              </w:rPr>
              <w:t xml:space="preserve"> </w:t>
            </w:r>
            <w:r w:rsidRPr="00AB5268">
              <w:rPr>
                <w:b/>
                <w:sz w:val="24"/>
                <w:szCs w:val="24"/>
              </w:rPr>
              <w:t>):</w:t>
            </w:r>
          </w:p>
        </w:tc>
      </w:tr>
      <w:tr w:rsidR="00EE0FD8" w:rsidRPr="00AB5268" w:rsidTr="00923538">
        <w:tc>
          <w:tcPr>
            <w:tcW w:w="15446" w:type="dxa"/>
          </w:tcPr>
          <w:p w:rsidR="00EE0FD8" w:rsidRPr="00E34259" w:rsidRDefault="00EE0FD8" w:rsidP="00923538">
            <w:pPr>
              <w:shd w:val="clear" w:color="auto" w:fill="FFFFFF"/>
              <w:textAlignment w:val="baseline"/>
              <w:rPr>
                <w:rFonts w:eastAsia="Times New Roman"/>
                <w:color w:val="000000"/>
                <w:sz w:val="24"/>
                <w:szCs w:val="24"/>
              </w:rPr>
            </w:pPr>
            <w:r w:rsidRPr="00E34259">
              <w:rPr>
                <w:rFonts w:eastAsia="Times New Roman"/>
                <w:color w:val="000000"/>
                <w:sz w:val="24"/>
                <w:szCs w:val="24"/>
              </w:rPr>
              <w:t>At Swingate we use Kapow for Science.  Kapow Primary’s Science curriculum aims to develop a sense of excitement and curiosity about natural phenomena and an understanding of how the scientific community contributes to our past, present and future. We want pupils to develop a complex knowledge of Biology, Chemistry and Physics, but also adopt a broad range of skills in working scientifically and beyond. </w:t>
            </w:r>
          </w:p>
          <w:p w:rsidR="00EE0FD8" w:rsidRPr="00E34259" w:rsidRDefault="00EE0FD8" w:rsidP="00923538">
            <w:pPr>
              <w:shd w:val="clear" w:color="auto" w:fill="FFFFFF"/>
              <w:textAlignment w:val="baseline"/>
              <w:rPr>
                <w:rFonts w:eastAsia="Times New Roman"/>
                <w:color w:val="000000"/>
                <w:sz w:val="24"/>
                <w:szCs w:val="24"/>
              </w:rPr>
            </w:pPr>
          </w:p>
          <w:p w:rsidR="00EE0FD8" w:rsidRPr="00AD4799" w:rsidRDefault="00EE0FD8" w:rsidP="00923538">
            <w:pPr>
              <w:shd w:val="clear" w:color="auto" w:fill="FFFFFF"/>
              <w:textAlignment w:val="baseline"/>
              <w:rPr>
                <w:rFonts w:eastAsia="Times New Roman"/>
                <w:color w:val="000000"/>
                <w:sz w:val="24"/>
                <w:szCs w:val="24"/>
              </w:rPr>
            </w:pPr>
            <w:r w:rsidRPr="00E34259">
              <w:rPr>
                <w:rFonts w:eastAsia="Times New Roman"/>
                <w:color w:val="000000"/>
                <w:sz w:val="24"/>
                <w:szCs w:val="24"/>
              </w:rPr>
              <w:t xml:space="preserve">The scheme of work is inclusive and meaningful, so all pupils may experience the joy of science and make associations between their science learning and their lives outside the classroom. Studying science allows children to appreciate how new knowledge and skills can be fundamental to solving arising global challenges. Our curriculum aims to encourage critical thinking and empower pupils to question the </w:t>
            </w:r>
            <w:proofErr w:type="spellStart"/>
            <w:r w:rsidRPr="00E34259">
              <w:rPr>
                <w:rFonts w:eastAsia="Times New Roman"/>
                <w:color w:val="000000"/>
                <w:sz w:val="24"/>
                <w:szCs w:val="24"/>
              </w:rPr>
              <w:t>hows</w:t>
            </w:r>
            <w:proofErr w:type="spellEnd"/>
            <w:r w:rsidRPr="00E34259">
              <w:rPr>
                <w:rFonts w:eastAsia="Times New Roman"/>
                <w:color w:val="000000"/>
                <w:sz w:val="24"/>
                <w:szCs w:val="24"/>
              </w:rPr>
              <w:t xml:space="preserve"> and whys of the world around them.</w:t>
            </w:r>
          </w:p>
        </w:tc>
      </w:tr>
      <w:tr w:rsidR="00EE0FD8" w:rsidRPr="00AB5268" w:rsidTr="00923538">
        <w:tc>
          <w:tcPr>
            <w:tcW w:w="15446" w:type="dxa"/>
          </w:tcPr>
          <w:p w:rsidR="00EE0FD8" w:rsidRPr="00AB5268" w:rsidRDefault="00EE0FD8" w:rsidP="00923538">
            <w:pPr>
              <w:pBdr>
                <w:top w:val="nil"/>
                <w:left w:val="nil"/>
                <w:bottom w:val="nil"/>
                <w:right w:val="nil"/>
                <w:between w:val="nil"/>
              </w:pBdr>
              <w:jc w:val="both"/>
              <w:rPr>
                <w:b/>
                <w:sz w:val="24"/>
                <w:szCs w:val="24"/>
              </w:rPr>
            </w:pPr>
            <w:r w:rsidRPr="00AB5268">
              <w:rPr>
                <w:b/>
                <w:sz w:val="24"/>
                <w:szCs w:val="24"/>
              </w:rPr>
              <w:t xml:space="preserve">Medium Term Plans </w:t>
            </w:r>
            <w:r>
              <w:rPr>
                <w:b/>
                <w:sz w:val="24"/>
                <w:szCs w:val="24"/>
              </w:rPr>
              <w:t xml:space="preserve">(knowledge, </w:t>
            </w:r>
            <w:r w:rsidRPr="00AB5268">
              <w:rPr>
                <w:b/>
                <w:sz w:val="24"/>
                <w:szCs w:val="24"/>
              </w:rPr>
              <w:t xml:space="preserve">skills, vocabulary and formative assessment):  </w:t>
            </w:r>
          </w:p>
        </w:tc>
      </w:tr>
    </w:tbl>
    <w:p w:rsidR="00EE0FD8" w:rsidRDefault="00EE0FD8" w:rsidP="00EE0FD8">
      <w:pPr>
        <w:pBdr>
          <w:top w:val="nil"/>
          <w:left w:val="nil"/>
          <w:bottom w:val="nil"/>
          <w:right w:val="nil"/>
          <w:between w:val="nil"/>
        </w:pBdr>
        <w:spacing w:after="0"/>
        <w:jc w:val="both"/>
        <w:rPr>
          <w:szCs w:val="24"/>
        </w:rPr>
      </w:pPr>
    </w:p>
    <w:p w:rsidR="00EE0FD8" w:rsidRDefault="00EE0FD8" w:rsidP="00EE0FD8">
      <w:pPr>
        <w:pBdr>
          <w:top w:val="nil"/>
          <w:left w:val="nil"/>
          <w:bottom w:val="nil"/>
          <w:right w:val="nil"/>
          <w:between w:val="nil"/>
        </w:pBdr>
        <w:spacing w:after="0"/>
        <w:jc w:val="both"/>
        <w:rPr>
          <w:i/>
          <w:szCs w:val="24"/>
        </w:rPr>
      </w:pPr>
      <w:r>
        <w:rPr>
          <w:szCs w:val="24"/>
        </w:rPr>
        <w:t xml:space="preserve">Below is the overview of knowledge and skills associated with each composite.  </w:t>
      </w:r>
      <w:r w:rsidRPr="004D0172">
        <w:rPr>
          <w:i/>
          <w:szCs w:val="24"/>
        </w:rPr>
        <w:t xml:space="preserve">Full planning on Kapow.  </w:t>
      </w:r>
    </w:p>
    <w:p w:rsidR="00EE0FD8" w:rsidRDefault="00EE0FD8" w:rsidP="00EE0FD8">
      <w:pPr>
        <w:pBdr>
          <w:top w:val="nil"/>
          <w:left w:val="nil"/>
          <w:bottom w:val="nil"/>
          <w:right w:val="nil"/>
          <w:between w:val="nil"/>
        </w:pBdr>
        <w:spacing w:after="0"/>
        <w:jc w:val="both"/>
        <w:rPr>
          <w:i/>
          <w:szCs w:val="24"/>
        </w:rPr>
      </w:pPr>
    </w:p>
    <w:p w:rsidR="00EE0FD8" w:rsidRPr="004D0172" w:rsidRDefault="00EE0FD8" w:rsidP="00EE0FD8">
      <w:pPr>
        <w:pBdr>
          <w:top w:val="nil"/>
          <w:left w:val="nil"/>
          <w:bottom w:val="nil"/>
          <w:right w:val="nil"/>
          <w:between w:val="nil"/>
        </w:pBdr>
        <w:spacing w:after="0"/>
        <w:jc w:val="center"/>
        <w:rPr>
          <w:b/>
          <w:szCs w:val="24"/>
        </w:rPr>
      </w:pPr>
      <w:r w:rsidRPr="004D0172">
        <w:rPr>
          <w:b/>
          <w:szCs w:val="24"/>
        </w:rPr>
        <w:t>Year 1</w:t>
      </w:r>
    </w:p>
    <w:tbl>
      <w:tblPr>
        <w:tblStyle w:val="TableGrid"/>
        <w:tblW w:w="0" w:type="auto"/>
        <w:tblLook w:val="04A0" w:firstRow="1" w:lastRow="0" w:firstColumn="1" w:lastColumn="0" w:noHBand="0" w:noVBand="1"/>
      </w:tblPr>
      <w:tblGrid>
        <w:gridCol w:w="846"/>
        <w:gridCol w:w="6848"/>
        <w:gridCol w:w="948"/>
        <w:gridCol w:w="6746"/>
      </w:tblGrid>
      <w:tr w:rsidR="00EE0FD8" w:rsidTr="00923538">
        <w:tc>
          <w:tcPr>
            <w:tcW w:w="846" w:type="dxa"/>
          </w:tcPr>
          <w:p w:rsidR="00EE0FD8" w:rsidRPr="004D0172" w:rsidRDefault="00EE0FD8" w:rsidP="00923538">
            <w:pPr>
              <w:jc w:val="both"/>
              <w:rPr>
                <w:b/>
                <w:szCs w:val="24"/>
              </w:rPr>
            </w:pPr>
            <w:r>
              <w:rPr>
                <w:b/>
                <w:szCs w:val="24"/>
              </w:rPr>
              <w:t>Term 1</w:t>
            </w:r>
          </w:p>
        </w:tc>
        <w:tc>
          <w:tcPr>
            <w:tcW w:w="6848" w:type="dxa"/>
          </w:tcPr>
          <w:p w:rsidR="00EE0FD8" w:rsidRPr="004D0172" w:rsidRDefault="00EE0FD8" w:rsidP="00923538">
            <w:pPr>
              <w:jc w:val="both"/>
            </w:pPr>
            <w:r w:rsidRPr="004D0172">
              <w:rPr>
                <w:b/>
                <w:u w:val="single"/>
              </w:rPr>
              <w:t>Forces, Earth and space</w:t>
            </w:r>
            <w:r>
              <w:t xml:space="preserve"> Seasonal changes (6 lessons) Reflecting on their own experiences, children learn about the four seasons and the weather associated with each. Pupils explore how seasonal changes affect trees, daylight hours and our choices about outfits. They plan and carry out their own weather reports, considering the knowledge required for this job.</w:t>
            </w:r>
          </w:p>
        </w:tc>
        <w:tc>
          <w:tcPr>
            <w:tcW w:w="948" w:type="dxa"/>
          </w:tcPr>
          <w:p w:rsidR="00EE0FD8" w:rsidRDefault="00EE0FD8" w:rsidP="00923538">
            <w:pPr>
              <w:jc w:val="both"/>
              <w:rPr>
                <w:b/>
                <w:sz w:val="28"/>
                <w:szCs w:val="24"/>
              </w:rPr>
            </w:pPr>
            <w:r>
              <w:rPr>
                <w:b/>
                <w:szCs w:val="24"/>
              </w:rPr>
              <w:t>Term 2</w:t>
            </w:r>
          </w:p>
        </w:tc>
        <w:tc>
          <w:tcPr>
            <w:tcW w:w="6746" w:type="dxa"/>
          </w:tcPr>
          <w:p w:rsidR="00EE0FD8" w:rsidRPr="004D0172" w:rsidRDefault="00EE0FD8" w:rsidP="00923538">
            <w:pPr>
              <w:jc w:val="both"/>
            </w:pPr>
            <w:r w:rsidRPr="004D0172">
              <w:rPr>
                <w:b/>
                <w:u w:val="single"/>
              </w:rPr>
              <w:t>Materials</w:t>
            </w:r>
            <w:r>
              <w:rPr>
                <w:b/>
              </w:rPr>
              <w:t xml:space="preserve"> </w:t>
            </w:r>
            <w:r>
              <w:t>Everyday materials (6 lessons) Identifying the difference between objects and materials, children explore their surroundings to find examples of each. They scientifically investigate the properties of materials and begin to sort and group materials by their properties. Pupils discover that some materials are a result of scientific experimentation and that some materials can be recycled to conserve resources.</w:t>
            </w:r>
          </w:p>
        </w:tc>
      </w:tr>
      <w:tr w:rsidR="00EE0FD8" w:rsidTr="00923538">
        <w:tc>
          <w:tcPr>
            <w:tcW w:w="846" w:type="dxa"/>
          </w:tcPr>
          <w:p w:rsidR="00EE0FD8" w:rsidRDefault="00EE0FD8" w:rsidP="00923538">
            <w:pPr>
              <w:jc w:val="both"/>
              <w:rPr>
                <w:b/>
                <w:sz w:val="28"/>
                <w:szCs w:val="24"/>
              </w:rPr>
            </w:pPr>
            <w:r>
              <w:rPr>
                <w:b/>
                <w:szCs w:val="24"/>
              </w:rPr>
              <w:t>Term 3</w:t>
            </w:r>
          </w:p>
        </w:tc>
        <w:tc>
          <w:tcPr>
            <w:tcW w:w="6848" w:type="dxa"/>
          </w:tcPr>
          <w:p w:rsidR="00EE0FD8" w:rsidRPr="004D0172" w:rsidRDefault="00EE0FD8" w:rsidP="00923538">
            <w:pPr>
              <w:jc w:val="both"/>
            </w:pPr>
            <w:r w:rsidRPr="0062041D">
              <w:rPr>
                <w:b/>
                <w:u w:val="single"/>
              </w:rPr>
              <w:t xml:space="preserve">Animals, including </w:t>
            </w:r>
            <w:proofErr w:type="gramStart"/>
            <w:r w:rsidRPr="0062041D">
              <w:rPr>
                <w:b/>
                <w:u w:val="single"/>
              </w:rPr>
              <w:t>humans</w:t>
            </w:r>
            <w:proofErr w:type="gramEnd"/>
            <w:r w:rsidRPr="004D0172">
              <w:t xml:space="preserve"> </w:t>
            </w:r>
            <w:r>
              <w:t>Sensitive bodies (6 lessons) Familiarising themselves with the basic parts of the human body, children investigate their senses through stimulating experiences that highlight how we interact with the world around us. They develop an understanding of the importance of our senses and how science can support those who have lost sensory function.</w:t>
            </w:r>
          </w:p>
        </w:tc>
        <w:tc>
          <w:tcPr>
            <w:tcW w:w="948" w:type="dxa"/>
          </w:tcPr>
          <w:p w:rsidR="00EE0FD8" w:rsidRDefault="00EE0FD8" w:rsidP="00923538">
            <w:pPr>
              <w:jc w:val="both"/>
              <w:rPr>
                <w:b/>
                <w:sz w:val="28"/>
                <w:szCs w:val="24"/>
              </w:rPr>
            </w:pPr>
            <w:r>
              <w:rPr>
                <w:b/>
                <w:szCs w:val="24"/>
              </w:rPr>
              <w:t>Term 4</w:t>
            </w:r>
          </w:p>
        </w:tc>
        <w:tc>
          <w:tcPr>
            <w:tcW w:w="6746" w:type="dxa"/>
          </w:tcPr>
          <w:p w:rsidR="00EE0FD8" w:rsidRPr="004D0172" w:rsidRDefault="00EE0FD8" w:rsidP="00923538">
            <w:pPr>
              <w:jc w:val="both"/>
            </w:pPr>
            <w:r w:rsidRPr="0062041D">
              <w:rPr>
                <w:b/>
                <w:u w:val="single"/>
              </w:rPr>
              <w:t>Animals, including humans</w:t>
            </w:r>
            <w:r w:rsidRPr="004D0172">
              <w:t xml:space="preserve"> </w:t>
            </w:r>
            <w:r>
              <w:t>Comparing animals (6 lessons) Studying both local and global animals, children recognise common features and use this information to make comparisons and begin to classify animals. Pupils collect data by surveying class pets, to then explore ways in which this information can be recorded. They develop their understanding of classification by comparing the dietary habits of different animals and use their knowledge and imaginations to take on the role of a zookeeper.</w:t>
            </w:r>
          </w:p>
        </w:tc>
      </w:tr>
      <w:tr w:rsidR="00EE0FD8" w:rsidTr="00923538">
        <w:tc>
          <w:tcPr>
            <w:tcW w:w="846" w:type="dxa"/>
          </w:tcPr>
          <w:p w:rsidR="00EE0FD8" w:rsidRDefault="00EE0FD8" w:rsidP="00923538">
            <w:pPr>
              <w:jc w:val="both"/>
              <w:rPr>
                <w:b/>
                <w:sz w:val="28"/>
                <w:szCs w:val="24"/>
              </w:rPr>
            </w:pPr>
            <w:r>
              <w:rPr>
                <w:b/>
                <w:szCs w:val="24"/>
              </w:rPr>
              <w:t>Term 5</w:t>
            </w:r>
          </w:p>
        </w:tc>
        <w:tc>
          <w:tcPr>
            <w:tcW w:w="6848" w:type="dxa"/>
          </w:tcPr>
          <w:p w:rsidR="00EE0FD8" w:rsidRPr="004D0172" w:rsidRDefault="00EE0FD8" w:rsidP="00923538">
            <w:pPr>
              <w:jc w:val="both"/>
            </w:pPr>
            <w:r>
              <w:rPr>
                <w:b/>
                <w:u w:val="single"/>
              </w:rPr>
              <w:t xml:space="preserve">Plants </w:t>
            </w:r>
            <w:r>
              <w:t>Introduction to plants (6 lessons) Identifying the key features of a plant, children describe important structures and make comparisons between different plants. Pupils use investigative skills to record the growth of a plant over time and begin to reflect on factors that will affect its development. They begin to explore how plants are used by humans and grow their own herb garden.</w:t>
            </w:r>
          </w:p>
        </w:tc>
        <w:tc>
          <w:tcPr>
            <w:tcW w:w="948" w:type="dxa"/>
          </w:tcPr>
          <w:p w:rsidR="00EE0FD8" w:rsidRDefault="00EE0FD8" w:rsidP="00923538">
            <w:pPr>
              <w:jc w:val="both"/>
              <w:rPr>
                <w:b/>
                <w:sz w:val="28"/>
                <w:szCs w:val="24"/>
              </w:rPr>
            </w:pPr>
            <w:r>
              <w:rPr>
                <w:b/>
                <w:szCs w:val="24"/>
              </w:rPr>
              <w:t>Term 6</w:t>
            </w:r>
          </w:p>
        </w:tc>
        <w:tc>
          <w:tcPr>
            <w:tcW w:w="6746" w:type="dxa"/>
          </w:tcPr>
          <w:p w:rsidR="00EE0FD8" w:rsidRPr="004D0172" w:rsidRDefault="00EE0FD8" w:rsidP="00923538">
            <w:pPr>
              <w:jc w:val="both"/>
            </w:pPr>
            <w:r w:rsidRPr="0062041D">
              <w:rPr>
                <w:b/>
                <w:u w:val="single"/>
              </w:rPr>
              <w:t>Making connections</w:t>
            </w:r>
            <w:r>
              <w:t xml:space="preserve"> Title TBC This unit aims to bring together pupils’ science learning from the other units and help them to see connections between the key areas</w:t>
            </w:r>
          </w:p>
        </w:tc>
      </w:tr>
    </w:tbl>
    <w:p w:rsidR="00EE0FD8" w:rsidRDefault="00EE0FD8" w:rsidP="00EE0FD8">
      <w:pPr>
        <w:pBdr>
          <w:top w:val="nil"/>
          <w:left w:val="nil"/>
          <w:bottom w:val="nil"/>
          <w:right w:val="nil"/>
          <w:between w:val="nil"/>
        </w:pBdr>
        <w:jc w:val="both"/>
        <w:rPr>
          <w:b/>
          <w:sz w:val="28"/>
          <w:szCs w:val="24"/>
        </w:rPr>
      </w:pPr>
    </w:p>
    <w:p w:rsidR="00EE0FD8" w:rsidRDefault="00EE0FD8" w:rsidP="00EE0FD8">
      <w:pPr>
        <w:pBdr>
          <w:top w:val="nil"/>
          <w:left w:val="nil"/>
          <w:bottom w:val="nil"/>
          <w:right w:val="nil"/>
          <w:between w:val="nil"/>
        </w:pBdr>
        <w:spacing w:after="0"/>
        <w:jc w:val="center"/>
        <w:rPr>
          <w:b/>
          <w:szCs w:val="24"/>
        </w:rPr>
      </w:pPr>
    </w:p>
    <w:p w:rsidR="00EE0FD8" w:rsidRPr="004D0172" w:rsidRDefault="00EE0FD8" w:rsidP="00EE0FD8">
      <w:pPr>
        <w:pBdr>
          <w:top w:val="nil"/>
          <w:left w:val="nil"/>
          <w:bottom w:val="nil"/>
          <w:right w:val="nil"/>
          <w:between w:val="nil"/>
        </w:pBdr>
        <w:spacing w:after="0"/>
        <w:jc w:val="center"/>
        <w:rPr>
          <w:b/>
          <w:szCs w:val="24"/>
        </w:rPr>
      </w:pPr>
      <w:r w:rsidRPr="004D0172">
        <w:rPr>
          <w:b/>
          <w:szCs w:val="24"/>
        </w:rPr>
        <w:lastRenderedPageBreak/>
        <w:t xml:space="preserve">Year </w:t>
      </w:r>
      <w:r>
        <w:rPr>
          <w:b/>
          <w:szCs w:val="24"/>
        </w:rPr>
        <w:t>2</w:t>
      </w:r>
    </w:p>
    <w:tbl>
      <w:tblPr>
        <w:tblStyle w:val="TableGrid"/>
        <w:tblW w:w="0" w:type="auto"/>
        <w:tblLook w:val="04A0" w:firstRow="1" w:lastRow="0" w:firstColumn="1" w:lastColumn="0" w:noHBand="0" w:noVBand="1"/>
      </w:tblPr>
      <w:tblGrid>
        <w:gridCol w:w="988"/>
        <w:gridCol w:w="6706"/>
        <w:gridCol w:w="948"/>
        <w:gridCol w:w="6746"/>
      </w:tblGrid>
      <w:tr w:rsidR="00EE0FD8" w:rsidTr="00923538">
        <w:tc>
          <w:tcPr>
            <w:tcW w:w="988" w:type="dxa"/>
          </w:tcPr>
          <w:p w:rsidR="00EE0FD8" w:rsidRPr="004D0172" w:rsidRDefault="00EE0FD8" w:rsidP="00923538">
            <w:pPr>
              <w:jc w:val="both"/>
              <w:rPr>
                <w:b/>
                <w:szCs w:val="24"/>
              </w:rPr>
            </w:pPr>
            <w:r>
              <w:rPr>
                <w:b/>
                <w:szCs w:val="24"/>
              </w:rPr>
              <w:t>Term 1</w:t>
            </w:r>
          </w:p>
        </w:tc>
        <w:tc>
          <w:tcPr>
            <w:tcW w:w="6706" w:type="dxa"/>
          </w:tcPr>
          <w:p w:rsidR="00EE0FD8" w:rsidRPr="004D0172" w:rsidRDefault="00EE0FD8" w:rsidP="00923538">
            <w:pPr>
              <w:jc w:val="both"/>
            </w:pPr>
            <w:r w:rsidRPr="004D0172">
              <w:rPr>
                <w:b/>
                <w:u w:val="single"/>
              </w:rPr>
              <w:t>Living things and their habitats</w:t>
            </w:r>
            <w:r>
              <w:t xml:space="preserve"> </w:t>
            </w:r>
            <w:proofErr w:type="spellStart"/>
            <w:r>
              <w:t>Habitats</w:t>
            </w:r>
            <w:proofErr w:type="spellEnd"/>
            <w:r>
              <w:t xml:space="preserve"> (6 lessons) Considering the life processes that all living things have in common, pupils classify objects into alive, was once alive or has never been alive. Pupils explore global habitats, naming plants and animals that can be found there. They learn how a range of different living things depend on each other for food or shelter. Pupils explore this further by creating food chains to show the sequence that living things eat each other for energy to grow and stay healthy.</w:t>
            </w:r>
          </w:p>
        </w:tc>
        <w:tc>
          <w:tcPr>
            <w:tcW w:w="948" w:type="dxa"/>
          </w:tcPr>
          <w:p w:rsidR="00EE0FD8" w:rsidRDefault="00EE0FD8" w:rsidP="00923538">
            <w:pPr>
              <w:jc w:val="both"/>
              <w:rPr>
                <w:b/>
                <w:sz w:val="28"/>
                <w:szCs w:val="24"/>
              </w:rPr>
            </w:pPr>
            <w:r>
              <w:rPr>
                <w:b/>
                <w:szCs w:val="24"/>
              </w:rPr>
              <w:t>Term 2</w:t>
            </w:r>
          </w:p>
        </w:tc>
        <w:tc>
          <w:tcPr>
            <w:tcW w:w="6746" w:type="dxa"/>
          </w:tcPr>
          <w:p w:rsidR="00EE0FD8" w:rsidRPr="004D0172" w:rsidRDefault="00EE0FD8" w:rsidP="00923538">
            <w:pPr>
              <w:jc w:val="both"/>
            </w:pPr>
            <w:r w:rsidRPr="004D0172">
              <w:rPr>
                <w:b/>
                <w:u w:val="single"/>
              </w:rPr>
              <w:t>Living things and their habitats</w:t>
            </w:r>
            <w:r>
              <w:t xml:space="preserve"> Microhabitats (6 lessons) Developing their understanding of scientific enquiry, pupils learn that scientists use a range of skills to answer questions. They discover that microhabitats provide what minibeasts need to survive and carry out a survey to find out where different minibeasts live in the school grounds. They practise asking scientific questions and follow a method to investigate which conditions woodlice prefer. Pupils explore the job role of a botanist by identifying flowering plants.</w:t>
            </w:r>
          </w:p>
        </w:tc>
      </w:tr>
      <w:tr w:rsidR="00EE0FD8" w:rsidTr="00923538">
        <w:tc>
          <w:tcPr>
            <w:tcW w:w="988" w:type="dxa"/>
          </w:tcPr>
          <w:p w:rsidR="00EE0FD8" w:rsidRDefault="00EE0FD8" w:rsidP="00923538">
            <w:pPr>
              <w:jc w:val="both"/>
              <w:rPr>
                <w:b/>
                <w:sz w:val="28"/>
                <w:szCs w:val="24"/>
              </w:rPr>
            </w:pPr>
            <w:r>
              <w:rPr>
                <w:b/>
                <w:szCs w:val="24"/>
              </w:rPr>
              <w:t>Term 3</w:t>
            </w:r>
          </w:p>
        </w:tc>
        <w:tc>
          <w:tcPr>
            <w:tcW w:w="6706" w:type="dxa"/>
          </w:tcPr>
          <w:p w:rsidR="00EE0FD8" w:rsidRPr="004D0172" w:rsidRDefault="00EE0FD8" w:rsidP="00923538">
            <w:pPr>
              <w:jc w:val="both"/>
            </w:pPr>
            <w:r w:rsidRPr="004D0172">
              <w:rPr>
                <w:b/>
                <w:u w:val="single"/>
              </w:rPr>
              <w:t>Materials</w:t>
            </w:r>
            <w:r>
              <w:rPr>
                <w:b/>
              </w:rPr>
              <w:t xml:space="preserve"> </w:t>
            </w:r>
            <w:r>
              <w:t>Uses of everyday materials (6 lessons) Reflecting on their knowledge of different materials, children begin to explain why materials are used in certain contexts. They develop enquiry skills to investigate the properties of materials and explore the science of inventing new ones.</w:t>
            </w:r>
          </w:p>
        </w:tc>
        <w:tc>
          <w:tcPr>
            <w:tcW w:w="948" w:type="dxa"/>
          </w:tcPr>
          <w:p w:rsidR="00EE0FD8" w:rsidRDefault="00EE0FD8" w:rsidP="00923538">
            <w:pPr>
              <w:jc w:val="both"/>
              <w:rPr>
                <w:b/>
                <w:sz w:val="28"/>
                <w:szCs w:val="24"/>
              </w:rPr>
            </w:pPr>
            <w:r>
              <w:rPr>
                <w:b/>
                <w:szCs w:val="24"/>
              </w:rPr>
              <w:t>Term 4</w:t>
            </w:r>
          </w:p>
        </w:tc>
        <w:tc>
          <w:tcPr>
            <w:tcW w:w="6746" w:type="dxa"/>
          </w:tcPr>
          <w:p w:rsidR="00EE0FD8" w:rsidRPr="004D0172" w:rsidRDefault="00EE0FD8" w:rsidP="00923538">
            <w:pPr>
              <w:jc w:val="both"/>
            </w:pPr>
            <w:r w:rsidRPr="0062041D">
              <w:rPr>
                <w:b/>
                <w:u w:val="single"/>
              </w:rPr>
              <w:t>Animals, including humans</w:t>
            </w:r>
            <w:r w:rsidRPr="004D0172">
              <w:t xml:space="preserve"> </w:t>
            </w:r>
            <w:r>
              <w:t>Life cycles and health (6 lessons) Studying the life cycles of various animals, children learn what animals need to survive and how they change over time. Pupils collect data that allows them to observe changes in their peers, while also developing their ability to take measurements and record data. They consider the role of expert scientific knowledge in careers that inform people to make healthy choices.</w:t>
            </w:r>
          </w:p>
        </w:tc>
      </w:tr>
      <w:tr w:rsidR="00EE0FD8" w:rsidTr="00923538">
        <w:tc>
          <w:tcPr>
            <w:tcW w:w="988" w:type="dxa"/>
          </w:tcPr>
          <w:p w:rsidR="00EE0FD8" w:rsidRDefault="00EE0FD8" w:rsidP="00923538">
            <w:pPr>
              <w:jc w:val="both"/>
              <w:rPr>
                <w:b/>
                <w:sz w:val="28"/>
                <w:szCs w:val="24"/>
              </w:rPr>
            </w:pPr>
            <w:r>
              <w:rPr>
                <w:b/>
                <w:szCs w:val="24"/>
              </w:rPr>
              <w:t>Term 5</w:t>
            </w:r>
          </w:p>
        </w:tc>
        <w:tc>
          <w:tcPr>
            <w:tcW w:w="6706" w:type="dxa"/>
          </w:tcPr>
          <w:p w:rsidR="00EE0FD8" w:rsidRPr="004D0172" w:rsidRDefault="00EE0FD8" w:rsidP="00923538">
            <w:pPr>
              <w:jc w:val="both"/>
            </w:pPr>
            <w:r>
              <w:rPr>
                <w:b/>
                <w:u w:val="single"/>
              </w:rPr>
              <w:t xml:space="preserve">Plants </w:t>
            </w:r>
            <w:r>
              <w:t>Plant growth (6 lessons) Using their prior knowledge of important plant structures, children explain what factors are needed for successful growth and compare how those needs vary across different plants. They grow plants from seeds and bulbs to ascertain the needs for initial development and compare this to the survival needs of plants in later growth phases. Pupils take their own measurements and reflect on historical examples to understand how conclusions can be drawn.</w:t>
            </w:r>
          </w:p>
        </w:tc>
        <w:tc>
          <w:tcPr>
            <w:tcW w:w="948" w:type="dxa"/>
          </w:tcPr>
          <w:p w:rsidR="00EE0FD8" w:rsidRDefault="00EE0FD8" w:rsidP="00923538">
            <w:pPr>
              <w:jc w:val="both"/>
              <w:rPr>
                <w:b/>
                <w:sz w:val="28"/>
                <w:szCs w:val="24"/>
              </w:rPr>
            </w:pPr>
            <w:r>
              <w:rPr>
                <w:b/>
                <w:szCs w:val="24"/>
              </w:rPr>
              <w:t>Term 6</w:t>
            </w:r>
          </w:p>
        </w:tc>
        <w:tc>
          <w:tcPr>
            <w:tcW w:w="6746" w:type="dxa"/>
          </w:tcPr>
          <w:p w:rsidR="00EE0FD8" w:rsidRPr="004D0172" w:rsidRDefault="00EE0FD8" w:rsidP="00923538">
            <w:pPr>
              <w:jc w:val="both"/>
            </w:pPr>
            <w:r w:rsidRPr="0062041D">
              <w:rPr>
                <w:b/>
                <w:u w:val="single"/>
              </w:rPr>
              <w:t>Making connections</w:t>
            </w:r>
            <w:r>
              <w:t xml:space="preserve"> Title TBC This unit aims to bring together pupils’ science learning from the other units and help them to see connections between the key areas</w:t>
            </w:r>
          </w:p>
        </w:tc>
      </w:tr>
    </w:tbl>
    <w:p w:rsidR="00EE0FD8" w:rsidRDefault="00EE0FD8" w:rsidP="00EE0FD8">
      <w:pPr>
        <w:pBdr>
          <w:top w:val="nil"/>
          <w:left w:val="nil"/>
          <w:bottom w:val="nil"/>
          <w:right w:val="nil"/>
          <w:between w:val="nil"/>
        </w:pBdr>
        <w:jc w:val="both"/>
        <w:rPr>
          <w:b/>
          <w:sz w:val="28"/>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Pr="004D0172" w:rsidRDefault="00EE0FD8" w:rsidP="00EE0FD8">
      <w:pPr>
        <w:pBdr>
          <w:top w:val="nil"/>
          <w:left w:val="nil"/>
          <w:bottom w:val="nil"/>
          <w:right w:val="nil"/>
          <w:between w:val="nil"/>
        </w:pBdr>
        <w:spacing w:after="0"/>
        <w:jc w:val="center"/>
        <w:rPr>
          <w:b/>
          <w:szCs w:val="24"/>
        </w:rPr>
      </w:pPr>
      <w:r w:rsidRPr="004D0172">
        <w:rPr>
          <w:b/>
          <w:szCs w:val="24"/>
        </w:rPr>
        <w:t xml:space="preserve">Year </w:t>
      </w:r>
      <w:r>
        <w:rPr>
          <w:b/>
          <w:szCs w:val="24"/>
        </w:rPr>
        <w:t>3</w:t>
      </w:r>
    </w:p>
    <w:tbl>
      <w:tblPr>
        <w:tblStyle w:val="TableGrid"/>
        <w:tblW w:w="0" w:type="auto"/>
        <w:tblLook w:val="04A0" w:firstRow="1" w:lastRow="0" w:firstColumn="1" w:lastColumn="0" w:noHBand="0" w:noVBand="1"/>
      </w:tblPr>
      <w:tblGrid>
        <w:gridCol w:w="988"/>
        <w:gridCol w:w="6706"/>
        <w:gridCol w:w="948"/>
        <w:gridCol w:w="6746"/>
      </w:tblGrid>
      <w:tr w:rsidR="00EE0FD8" w:rsidTr="00923538">
        <w:tc>
          <w:tcPr>
            <w:tcW w:w="988" w:type="dxa"/>
          </w:tcPr>
          <w:p w:rsidR="00EE0FD8" w:rsidRPr="004D0172" w:rsidRDefault="00EE0FD8" w:rsidP="00923538">
            <w:pPr>
              <w:jc w:val="both"/>
              <w:rPr>
                <w:b/>
                <w:szCs w:val="24"/>
              </w:rPr>
            </w:pPr>
            <w:r>
              <w:rPr>
                <w:b/>
                <w:szCs w:val="24"/>
              </w:rPr>
              <w:lastRenderedPageBreak/>
              <w:t>Term 1</w:t>
            </w:r>
          </w:p>
        </w:tc>
        <w:tc>
          <w:tcPr>
            <w:tcW w:w="6706" w:type="dxa"/>
          </w:tcPr>
          <w:p w:rsidR="00EE0FD8" w:rsidRDefault="00EE0FD8" w:rsidP="00923538">
            <w:pPr>
              <w:jc w:val="both"/>
              <w:rPr>
                <w:b/>
                <w:sz w:val="28"/>
                <w:szCs w:val="24"/>
              </w:rPr>
            </w:pPr>
            <w:r w:rsidRPr="0062041D">
              <w:rPr>
                <w:b/>
                <w:u w:val="single"/>
              </w:rPr>
              <w:t>Animals, including humans</w:t>
            </w:r>
            <w:r w:rsidRPr="004D0172">
              <w:t xml:space="preserve"> </w:t>
            </w:r>
            <w:r>
              <w:t>Movement and nutrition (6 lessons) Studying the human skeleton, children identify key bones and compare them to other animals explaining the role within the body. Pupils explore how changes in muscles result in movement and the implications these discoveries have in the scientific development of prosthetic limbs. They study how energy is used by the body, what constitutes a balanced diet in humans and how research contributes to nutritionist expertise.</w:t>
            </w:r>
          </w:p>
        </w:tc>
        <w:tc>
          <w:tcPr>
            <w:tcW w:w="948" w:type="dxa"/>
          </w:tcPr>
          <w:p w:rsidR="00EE0FD8" w:rsidRDefault="00EE0FD8" w:rsidP="00923538">
            <w:pPr>
              <w:jc w:val="both"/>
              <w:rPr>
                <w:b/>
                <w:sz w:val="28"/>
                <w:szCs w:val="24"/>
              </w:rPr>
            </w:pPr>
            <w:r>
              <w:rPr>
                <w:b/>
                <w:szCs w:val="24"/>
              </w:rPr>
              <w:t>Term 2</w:t>
            </w:r>
          </w:p>
        </w:tc>
        <w:tc>
          <w:tcPr>
            <w:tcW w:w="6746" w:type="dxa"/>
          </w:tcPr>
          <w:p w:rsidR="00EE0FD8" w:rsidRDefault="00EE0FD8" w:rsidP="00923538">
            <w:pPr>
              <w:jc w:val="both"/>
              <w:rPr>
                <w:b/>
                <w:sz w:val="28"/>
                <w:szCs w:val="24"/>
              </w:rPr>
            </w:pPr>
            <w:r w:rsidRPr="004D0172">
              <w:rPr>
                <w:b/>
                <w:u w:val="single"/>
              </w:rPr>
              <w:t>Forces, Earth and space</w:t>
            </w:r>
            <w:r>
              <w:t xml:space="preserve"> Forces and magnets (6 lessons) Investigating the movement of vehicles on different surfaces, children learn about the impact of friction and compare uses and drawbacks. They broaden their experience in writing scientific conclusions and recording data as they investigate contact and non-contact forces. Pupils explore the properties of different magnets and use this to understand their uses.</w:t>
            </w:r>
          </w:p>
        </w:tc>
      </w:tr>
      <w:tr w:rsidR="00EE0FD8" w:rsidTr="00923538">
        <w:tc>
          <w:tcPr>
            <w:tcW w:w="988" w:type="dxa"/>
          </w:tcPr>
          <w:p w:rsidR="00EE0FD8" w:rsidRDefault="00EE0FD8" w:rsidP="00923538">
            <w:pPr>
              <w:jc w:val="both"/>
              <w:rPr>
                <w:b/>
                <w:sz w:val="28"/>
                <w:szCs w:val="24"/>
              </w:rPr>
            </w:pPr>
            <w:r>
              <w:rPr>
                <w:b/>
                <w:szCs w:val="24"/>
              </w:rPr>
              <w:t>Term 3</w:t>
            </w:r>
          </w:p>
        </w:tc>
        <w:tc>
          <w:tcPr>
            <w:tcW w:w="6706" w:type="dxa"/>
          </w:tcPr>
          <w:p w:rsidR="00EE0FD8" w:rsidRDefault="00EE0FD8" w:rsidP="00923538">
            <w:pPr>
              <w:jc w:val="both"/>
              <w:rPr>
                <w:b/>
                <w:sz w:val="28"/>
                <w:szCs w:val="24"/>
              </w:rPr>
            </w:pPr>
            <w:r w:rsidRPr="004D0172">
              <w:rPr>
                <w:b/>
                <w:u w:val="single"/>
              </w:rPr>
              <w:t>Materials</w:t>
            </w:r>
            <w:r>
              <w:rPr>
                <w:b/>
              </w:rPr>
              <w:t xml:space="preserve"> </w:t>
            </w:r>
            <w:r>
              <w:t xml:space="preserve">Rocks and soil (6 lessons) Studying rocks and their properties, children learn that rock properties support classification and tell us about how rocks were formed. Pupils look at the work of </w:t>
            </w:r>
            <w:proofErr w:type="spellStart"/>
            <w:r>
              <w:t>paleontologists</w:t>
            </w:r>
            <w:proofErr w:type="spellEnd"/>
            <w:r>
              <w:t xml:space="preserve"> to learn about how fossils form and use models to explain the rock cycle. They plan an investigation to test rocks for particular uses and form conclusions about which soil type is most suitable for UK farmers.</w:t>
            </w:r>
          </w:p>
        </w:tc>
        <w:tc>
          <w:tcPr>
            <w:tcW w:w="948" w:type="dxa"/>
          </w:tcPr>
          <w:p w:rsidR="00EE0FD8" w:rsidRDefault="00EE0FD8" w:rsidP="00923538">
            <w:pPr>
              <w:jc w:val="both"/>
              <w:rPr>
                <w:b/>
                <w:sz w:val="28"/>
                <w:szCs w:val="24"/>
              </w:rPr>
            </w:pPr>
            <w:r>
              <w:rPr>
                <w:b/>
                <w:szCs w:val="24"/>
              </w:rPr>
              <w:t>Term 4</w:t>
            </w:r>
          </w:p>
        </w:tc>
        <w:tc>
          <w:tcPr>
            <w:tcW w:w="6746" w:type="dxa"/>
          </w:tcPr>
          <w:p w:rsidR="00EE0FD8" w:rsidRDefault="00EE0FD8" w:rsidP="00923538">
            <w:pPr>
              <w:jc w:val="both"/>
              <w:rPr>
                <w:b/>
                <w:sz w:val="28"/>
                <w:szCs w:val="24"/>
              </w:rPr>
            </w:pPr>
            <w:r w:rsidRPr="0062041D">
              <w:rPr>
                <w:b/>
                <w:u w:val="single"/>
              </w:rPr>
              <w:t>Energy</w:t>
            </w:r>
            <w:r>
              <w:t xml:space="preserve"> Light and shadows (6 lessons) Identifying examples of luminous objects, children learn about how light travels around us and how that enables us to see. Children investigate reflection and shadow formation, creating their own shadow puppets and exploring how shadows can be used to entertain in the arts. They look at examples of pivotal scientific discoveries and the scientific methods that led to those successes.</w:t>
            </w:r>
          </w:p>
        </w:tc>
      </w:tr>
      <w:tr w:rsidR="00EE0FD8" w:rsidTr="00923538">
        <w:tc>
          <w:tcPr>
            <w:tcW w:w="988" w:type="dxa"/>
          </w:tcPr>
          <w:p w:rsidR="00EE0FD8" w:rsidRDefault="00EE0FD8" w:rsidP="00923538">
            <w:pPr>
              <w:jc w:val="both"/>
              <w:rPr>
                <w:b/>
                <w:sz w:val="28"/>
                <w:szCs w:val="24"/>
              </w:rPr>
            </w:pPr>
            <w:r>
              <w:rPr>
                <w:b/>
                <w:szCs w:val="24"/>
              </w:rPr>
              <w:t>Term 5</w:t>
            </w:r>
          </w:p>
        </w:tc>
        <w:tc>
          <w:tcPr>
            <w:tcW w:w="6706" w:type="dxa"/>
          </w:tcPr>
          <w:p w:rsidR="00EE0FD8" w:rsidRDefault="00EE0FD8" w:rsidP="00923538">
            <w:pPr>
              <w:jc w:val="both"/>
              <w:rPr>
                <w:b/>
                <w:sz w:val="28"/>
                <w:szCs w:val="24"/>
              </w:rPr>
            </w:pPr>
            <w:r>
              <w:rPr>
                <w:b/>
                <w:u w:val="single"/>
              </w:rPr>
              <w:t xml:space="preserve">Plants </w:t>
            </w:r>
            <w:r>
              <w:t>Plant reproduction (6 lessons) Building on their prior knowledge of plant structures, children describe the functions of named parts and use evidence to explain their significance in plant development. Pupils investigate further factors that may affect the growth of plants and compete with their peers to disperse seeds in a variety of ways. They explore how seeds vary and define the type of plant they are studying, as well as looking at how seed shapes have inspired modern technologies.</w:t>
            </w:r>
          </w:p>
        </w:tc>
        <w:tc>
          <w:tcPr>
            <w:tcW w:w="948" w:type="dxa"/>
          </w:tcPr>
          <w:p w:rsidR="00EE0FD8" w:rsidRDefault="00EE0FD8" w:rsidP="00923538">
            <w:pPr>
              <w:jc w:val="both"/>
              <w:rPr>
                <w:b/>
                <w:sz w:val="28"/>
                <w:szCs w:val="24"/>
              </w:rPr>
            </w:pPr>
            <w:r>
              <w:rPr>
                <w:b/>
                <w:szCs w:val="24"/>
              </w:rPr>
              <w:t>Term 6</w:t>
            </w:r>
          </w:p>
        </w:tc>
        <w:tc>
          <w:tcPr>
            <w:tcW w:w="6746" w:type="dxa"/>
          </w:tcPr>
          <w:p w:rsidR="00EE0FD8" w:rsidRDefault="00EE0FD8" w:rsidP="00923538">
            <w:pPr>
              <w:jc w:val="both"/>
              <w:rPr>
                <w:b/>
                <w:sz w:val="28"/>
                <w:szCs w:val="24"/>
              </w:rPr>
            </w:pPr>
            <w:r w:rsidRPr="0062041D">
              <w:rPr>
                <w:b/>
                <w:u w:val="single"/>
              </w:rPr>
              <w:t>Making connections</w:t>
            </w:r>
            <w:r>
              <w:t xml:space="preserve"> Title TBC This unit aims to bring together pupils’ science learning from the other units and help them to see connections between the key areas.</w:t>
            </w:r>
          </w:p>
        </w:tc>
      </w:tr>
    </w:tbl>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Pr="004D0172" w:rsidRDefault="00EE0FD8" w:rsidP="00EE0FD8">
      <w:pPr>
        <w:pBdr>
          <w:top w:val="nil"/>
          <w:left w:val="nil"/>
          <w:bottom w:val="nil"/>
          <w:right w:val="nil"/>
          <w:between w:val="nil"/>
        </w:pBdr>
        <w:spacing w:after="0"/>
        <w:jc w:val="center"/>
        <w:rPr>
          <w:b/>
          <w:szCs w:val="24"/>
        </w:rPr>
      </w:pPr>
      <w:r w:rsidRPr="004D0172">
        <w:rPr>
          <w:b/>
          <w:szCs w:val="24"/>
        </w:rPr>
        <w:lastRenderedPageBreak/>
        <w:t xml:space="preserve">Year </w:t>
      </w:r>
      <w:r>
        <w:rPr>
          <w:b/>
          <w:szCs w:val="24"/>
        </w:rPr>
        <w:t>4</w:t>
      </w:r>
    </w:p>
    <w:tbl>
      <w:tblPr>
        <w:tblStyle w:val="TableGrid"/>
        <w:tblW w:w="0" w:type="auto"/>
        <w:tblLook w:val="04A0" w:firstRow="1" w:lastRow="0" w:firstColumn="1" w:lastColumn="0" w:noHBand="0" w:noVBand="1"/>
      </w:tblPr>
      <w:tblGrid>
        <w:gridCol w:w="988"/>
        <w:gridCol w:w="6706"/>
        <w:gridCol w:w="948"/>
        <w:gridCol w:w="6746"/>
      </w:tblGrid>
      <w:tr w:rsidR="00EE0FD8" w:rsidTr="00923538">
        <w:tc>
          <w:tcPr>
            <w:tcW w:w="988" w:type="dxa"/>
          </w:tcPr>
          <w:p w:rsidR="00EE0FD8" w:rsidRPr="004D0172" w:rsidRDefault="00EE0FD8" w:rsidP="00923538">
            <w:pPr>
              <w:jc w:val="both"/>
              <w:rPr>
                <w:b/>
                <w:szCs w:val="24"/>
              </w:rPr>
            </w:pPr>
            <w:r>
              <w:rPr>
                <w:b/>
                <w:szCs w:val="24"/>
              </w:rPr>
              <w:t>Term 1</w:t>
            </w:r>
          </w:p>
        </w:tc>
        <w:tc>
          <w:tcPr>
            <w:tcW w:w="6706" w:type="dxa"/>
          </w:tcPr>
          <w:p w:rsidR="00EE0FD8" w:rsidRPr="004D0172" w:rsidRDefault="00EE0FD8" w:rsidP="00923538">
            <w:pPr>
              <w:jc w:val="both"/>
            </w:pPr>
            <w:r w:rsidRPr="0062041D">
              <w:rPr>
                <w:b/>
                <w:u w:val="single"/>
              </w:rPr>
              <w:t>Animals, including humans</w:t>
            </w:r>
            <w:r w:rsidRPr="004D0172">
              <w:t xml:space="preserve"> Digestion and food (6 lessons)</w:t>
            </w:r>
          </w:p>
          <w:p w:rsidR="00EE0FD8" w:rsidRPr="004D0172" w:rsidRDefault="00EE0FD8" w:rsidP="00923538">
            <w:pPr>
              <w:jc w:val="both"/>
            </w:pPr>
            <w:r w:rsidRPr="004D0172">
              <w:t>Using models, children describe the function of key organs in the</w:t>
            </w:r>
          </w:p>
          <w:p w:rsidR="00EE0FD8" w:rsidRPr="004D0172" w:rsidRDefault="00EE0FD8" w:rsidP="00923538">
            <w:pPr>
              <w:jc w:val="both"/>
            </w:pPr>
            <w:r w:rsidRPr="004D0172">
              <w:t>digestive system. Pupils identify the types of human teeth to create</w:t>
            </w:r>
          </w:p>
          <w:p w:rsidR="00EE0FD8" w:rsidRPr="004D0172" w:rsidRDefault="00EE0FD8" w:rsidP="00923538">
            <w:pPr>
              <w:jc w:val="both"/>
            </w:pPr>
            <w:r w:rsidRPr="004D0172">
              <w:t>their own model and investigate factors that impact our dental</w:t>
            </w:r>
          </w:p>
          <w:p w:rsidR="00EE0FD8" w:rsidRPr="004D0172" w:rsidRDefault="00EE0FD8" w:rsidP="00923538">
            <w:pPr>
              <w:jc w:val="both"/>
            </w:pPr>
            <w:r w:rsidRPr="004D0172">
              <w:t>health. They compare human teeth to other animals’ and consider</w:t>
            </w:r>
          </w:p>
          <w:p w:rsidR="00EE0FD8" w:rsidRPr="004D0172" w:rsidRDefault="00EE0FD8" w:rsidP="00923538">
            <w:pPr>
              <w:jc w:val="both"/>
            </w:pPr>
            <w:r w:rsidRPr="004D0172">
              <w:t>this in the light of prior knowledge about predators, prey and food</w:t>
            </w:r>
          </w:p>
          <w:p w:rsidR="00EE0FD8" w:rsidRPr="004D0172" w:rsidRDefault="00EE0FD8" w:rsidP="00923538">
            <w:pPr>
              <w:jc w:val="both"/>
            </w:pPr>
            <w:r w:rsidRPr="004D0172">
              <w:t>chains. Children take on the role of a naturalist investigating animal</w:t>
            </w:r>
          </w:p>
          <w:p w:rsidR="00EE0FD8" w:rsidRDefault="00EE0FD8" w:rsidP="00923538">
            <w:pPr>
              <w:jc w:val="both"/>
              <w:rPr>
                <w:b/>
                <w:sz w:val="28"/>
                <w:szCs w:val="24"/>
              </w:rPr>
            </w:pPr>
            <w:r w:rsidRPr="004D0172">
              <w:t>faeces for clues about diet, digestion and dentition.</w:t>
            </w:r>
          </w:p>
        </w:tc>
        <w:tc>
          <w:tcPr>
            <w:tcW w:w="948" w:type="dxa"/>
          </w:tcPr>
          <w:p w:rsidR="00EE0FD8" w:rsidRDefault="00EE0FD8" w:rsidP="00923538">
            <w:pPr>
              <w:jc w:val="both"/>
              <w:rPr>
                <w:b/>
                <w:sz w:val="28"/>
                <w:szCs w:val="24"/>
              </w:rPr>
            </w:pPr>
            <w:r>
              <w:rPr>
                <w:b/>
                <w:szCs w:val="24"/>
              </w:rPr>
              <w:t>Term 2</w:t>
            </w:r>
          </w:p>
        </w:tc>
        <w:tc>
          <w:tcPr>
            <w:tcW w:w="6746" w:type="dxa"/>
          </w:tcPr>
          <w:p w:rsidR="00EE0FD8" w:rsidRDefault="00EE0FD8" w:rsidP="00923538">
            <w:pPr>
              <w:jc w:val="both"/>
            </w:pPr>
            <w:r w:rsidRPr="0062041D">
              <w:rPr>
                <w:b/>
                <w:u w:val="single"/>
              </w:rPr>
              <w:t>Energy</w:t>
            </w:r>
            <w:r>
              <w:t xml:space="preserve"> Electricity and circuits (6 lessons)</w:t>
            </w:r>
          </w:p>
          <w:p w:rsidR="00EE0FD8" w:rsidRDefault="00EE0FD8" w:rsidP="00923538">
            <w:pPr>
              <w:jc w:val="both"/>
            </w:pPr>
            <w:r>
              <w:t>Exploring appliances in their setting that use electricity, children learn</w:t>
            </w:r>
          </w:p>
          <w:p w:rsidR="00EE0FD8" w:rsidRDefault="00EE0FD8" w:rsidP="00923538">
            <w:pPr>
              <w:jc w:val="both"/>
            </w:pPr>
            <w:r>
              <w:t>how to work with electricity safely and build circuits. Pupils investigate</w:t>
            </w:r>
          </w:p>
          <w:p w:rsidR="00EE0FD8" w:rsidRDefault="00EE0FD8" w:rsidP="00923538">
            <w:pPr>
              <w:jc w:val="both"/>
            </w:pPr>
            <w:r>
              <w:t>electrical conductors and insulators and explore the relationship between</w:t>
            </w:r>
          </w:p>
          <w:p w:rsidR="00EE0FD8" w:rsidRDefault="00EE0FD8" w:rsidP="00923538">
            <w:pPr>
              <w:jc w:val="both"/>
            </w:pPr>
            <w:r>
              <w:t>the number of cells and bulb brightness. Real scenarios and historical</w:t>
            </w:r>
          </w:p>
          <w:p w:rsidR="00EE0FD8" w:rsidRDefault="00EE0FD8" w:rsidP="00923538">
            <w:pPr>
              <w:jc w:val="both"/>
              <w:rPr>
                <w:b/>
                <w:sz w:val="28"/>
                <w:szCs w:val="24"/>
              </w:rPr>
            </w:pPr>
            <w:r>
              <w:t>discoveries inform children about scientific progression and home safety.</w:t>
            </w:r>
          </w:p>
        </w:tc>
      </w:tr>
      <w:tr w:rsidR="00EE0FD8" w:rsidTr="00923538">
        <w:tc>
          <w:tcPr>
            <w:tcW w:w="988" w:type="dxa"/>
          </w:tcPr>
          <w:p w:rsidR="00EE0FD8" w:rsidRDefault="00EE0FD8" w:rsidP="00923538">
            <w:pPr>
              <w:jc w:val="both"/>
              <w:rPr>
                <w:b/>
                <w:sz w:val="28"/>
                <w:szCs w:val="24"/>
              </w:rPr>
            </w:pPr>
            <w:r>
              <w:rPr>
                <w:b/>
                <w:szCs w:val="24"/>
              </w:rPr>
              <w:t>Term 3</w:t>
            </w:r>
          </w:p>
        </w:tc>
        <w:tc>
          <w:tcPr>
            <w:tcW w:w="6706" w:type="dxa"/>
          </w:tcPr>
          <w:p w:rsidR="00EE0FD8" w:rsidRDefault="00EE0FD8" w:rsidP="00923538">
            <w:pPr>
              <w:jc w:val="both"/>
            </w:pPr>
            <w:r w:rsidRPr="004D0172">
              <w:rPr>
                <w:b/>
                <w:u w:val="single"/>
              </w:rPr>
              <w:t>Living things and their habitats</w:t>
            </w:r>
            <w:r>
              <w:t xml:space="preserve"> Classification and changing habitats (6 lessons)</w:t>
            </w:r>
          </w:p>
          <w:p w:rsidR="00EE0FD8" w:rsidRDefault="00EE0FD8" w:rsidP="00923538">
            <w:pPr>
              <w:jc w:val="both"/>
            </w:pPr>
            <w:r>
              <w:t>Identifying different ways living things can be grouped, children</w:t>
            </w:r>
          </w:p>
          <w:p w:rsidR="00EE0FD8" w:rsidRDefault="00EE0FD8" w:rsidP="00923538">
            <w:pPr>
              <w:jc w:val="both"/>
            </w:pPr>
            <w:r>
              <w:t>make classification keys to explore which grouping methods are most</w:t>
            </w:r>
          </w:p>
          <w:p w:rsidR="00EE0FD8" w:rsidRDefault="00EE0FD8" w:rsidP="00923538">
            <w:pPr>
              <w:jc w:val="both"/>
            </w:pPr>
            <w:r>
              <w:t>effective. Pupils study ways that habitats may change over time and</w:t>
            </w:r>
          </w:p>
          <w:p w:rsidR="00EE0FD8" w:rsidRDefault="00EE0FD8" w:rsidP="00923538">
            <w:pPr>
              <w:jc w:val="both"/>
            </w:pPr>
            <w:r>
              <w:t>understand that humans can have both positive and negative effects</w:t>
            </w:r>
          </w:p>
          <w:p w:rsidR="00EE0FD8" w:rsidRDefault="00EE0FD8" w:rsidP="00923538">
            <w:pPr>
              <w:jc w:val="both"/>
            </w:pPr>
            <w:r>
              <w:t>on their surroundings. They play the role of naturalists and review</w:t>
            </w:r>
          </w:p>
          <w:p w:rsidR="00EE0FD8" w:rsidRDefault="00EE0FD8" w:rsidP="00923538">
            <w:pPr>
              <w:jc w:val="both"/>
              <w:rPr>
                <w:b/>
                <w:sz w:val="28"/>
                <w:szCs w:val="24"/>
              </w:rPr>
            </w:pPr>
            <w:r>
              <w:t>the impact of conservation programmes.</w:t>
            </w:r>
          </w:p>
        </w:tc>
        <w:tc>
          <w:tcPr>
            <w:tcW w:w="948" w:type="dxa"/>
          </w:tcPr>
          <w:p w:rsidR="00EE0FD8" w:rsidRDefault="00EE0FD8" w:rsidP="00923538">
            <w:pPr>
              <w:jc w:val="both"/>
              <w:rPr>
                <w:b/>
                <w:sz w:val="28"/>
                <w:szCs w:val="24"/>
              </w:rPr>
            </w:pPr>
            <w:r>
              <w:rPr>
                <w:b/>
                <w:szCs w:val="24"/>
              </w:rPr>
              <w:t>Term 4</w:t>
            </w:r>
          </w:p>
        </w:tc>
        <w:tc>
          <w:tcPr>
            <w:tcW w:w="6746" w:type="dxa"/>
          </w:tcPr>
          <w:p w:rsidR="00EE0FD8" w:rsidRDefault="00EE0FD8" w:rsidP="00923538">
            <w:pPr>
              <w:jc w:val="both"/>
            </w:pPr>
            <w:r w:rsidRPr="004D0172">
              <w:rPr>
                <w:b/>
                <w:u w:val="single"/>
              </w:rPr>
              <w:t>Materials</w:t>
            </w:r>
            <w:r>
              <w:rPr>
                <w:b/>
              </w:rPr>
              <w:t xml:space="preserve"> </w:t>
            </w:r>
            <w:r>
              <w:t>States of matter (6 lessons)</w:t>
            </w:r>
          </w:p>
          <w:p w:rsidR="00EE0FD8" w:rsidRDefault="00EE0FD8" w:rsidP="00923538">
            <w:pPr>
              <w:jc w:val="both"/>
            </w:pPr>
            <w:r>
              <w:t>Investigating the properties of solids, liquids and gases, children learn</w:t>
            </w:r>
          </w:p>
          <w:p w:rsidR="00EE0FD8" w:rsidRDefault="00EE0FD8" w:rsidP="00923538">
            <w:pPr>
              <w:jc w:val="both"/>
            </w:pPr>
            <w:r>
              <w:t>about the different states of matter. They explore changes of state using</w:t>
            </w:r>
          </w:p>
          <w:p w:rsidR="00EE0FD8" w:rsidRDefault="00EE0FD8" w:rsidP="00923538">
            <w:pPr>
              <w:jc w:val="both"/>
            </w:pPr>
            <w:r>
              <w:t>relatable examples and use this to explain changes to water through the</w:t>
            </w:r>
          </w:p>
          <w:p w:rsidR="00EE0FD8" w:rsidRDefault="00EE0FD8" w:rsidP="00923538">
            <w:pPr>
              <w:jc w:val="both"/>
            </w:pPr>
            <w:r>
              <w:t>water cycle. Pupils investigate the relationship between temperature and</w:t>
            </w:r>
          </w:p>
          <w:p w:rsidR="00EE0FD8" w:rsidRDefault="00EE0FD8" w:rsidP="00923538">
            <w:pPr>
              <w:jc w:val="both"/>
            </w:pPr>
            <w:r>
              <w:t>rate of evaporation while broadening their experience of working</w:t>
            </w:r>
          </w:p>
          <w:p w:rsidR="00EE0FD8" w:rsidRDefault="00EE0FD8" w:rsidP="00923538">
            <w:pPr>
              <w:jc w:val="both"/>
              <w:rPr>
                <w:b/>
                <w:sz w:val="28"/>
                <w:szCs w:val="24"/>
              </w:rPr>
            </w:pPr>
            <w:r>
              <w:t>scientifically.</w:t>
            </w:r>
          </w:p>
        </w:tc>
      </w:tr>
      <w:tr w:rsidR="00EE0FD8" w:rsidTr="00923538">
        <w:tc>
          <w:tcPr>
            <w:tcW w:w="988" w:type="dxa"/>
          </w:tcPr>
          <w:p w:rsidR="00EE0FD8" w:rsidRDefault="00EE0FD8" w:rsidP="00923538">
            <w:pPr>
              <w:jc w:val="both"/>
              <w:rPr>
                <w:b/>
                <w:sz w:val="28"/>
                <w:szCs w:val="24"/>
              </w:rPr>
            </w:pPr>
            <w:r>
              <w:rPr>
                <w:b/>
                <w:szCs w:val="24"/>
              </w:rPr>
              <w:t>Term 5</w:t>
            </w:r>
          </w:p>
        </w:tc>
        <w:tc>
          <w:tcPr>
            <w:tcW w:w="6706" w:type="dxa"/>
          </w:tcPr>
          <w:p w:rsidR="00EE0FD8" w:rsidRDefault="00EE0FD8" w:rsidP="00923538">
            <w:pPr>
              <w:jc w:val="both"/>
            </w:pPr>
            <w:r w:rsidRPr="0062041D">
              <w:rPr>
                <w:b/>
                <w:u w:val="single"/>
              </w:rPr>
              <w:t>Energy</w:t>
            </w:r>
            <w:r>
              <w:t xml:space="preserve"> Sound and vibrations (6 lessons)</w:t>
            </w:r>
          </w:p>
          <w:p w:rsidR="00EE0FD8" w:rsidRDefault="00EE0FD8" w:rsidP="00923538">
            <w:pPr>
              <w:jc w:val="both"/>
            </w:pPr>
            <w:r>
              <w:t>Exploring different ways of producing sounds, children learn about</w:t>
            </w:r>
          </w:p>
          <w:p w:rsidR="00EE0FD8" w:rsidRDefault="00EE0FD8" w:rsidP="00923538">
            <w:pPr>
              <w:jc w:val="both"/>
            </w:pPr>
            <w:r>
              <w:t>the relationship between vibrations and what they hear. They use</w:t>
            </w:r>
          </w:p>
          <w:p w:rsidR="00EE0FD8" w:rsidRDefault="00EE0FD8" w:rsidP="00923538">
            <w:pPr>
              <w:jc w:val="both"/>
            </w:pPr>
            <w:r>
              <w:t>examples of echolocation to develop their understanding of how</w:t>
            </w:r>
          </w:p>
          <w:p w:rsidR="00EE0FD8" w:rsidRDefault="00EE0FD8" w:rsidP="00923538">
            <w:pPr>
              <w:jc w:val="both"/>
            </w:pPr>
            <w:r>
              <w:t>sound travels between objects and investigate the role of insulation</w:t>
            </w:r>
          </w:p>
          <w:p w:rsidR="00EE0FD8" w:rsidRDefault="00EE0FD8" w:rsidP="00923538">
            <w:pPr>
              <w:jc w:val="both"/>
            </w:pPr>
            <w:r>
              <w:t>to protect our ears. Pupils explore how pitch and volume can be</w:t>
            </w:r>
          </w:p>
          <w:p w:rsidR="00EE0FD8" w:rsidRDefault="00EE0FD8" w:rsidP="00923538">
            <w:pPr>
              <w:jc w:val="both"/>
            </w:pPr>
            <w:r>
              <w:t>altered and make their own musical instruments to demonstrate</w:t>
            </w:r>
          </w:p>
          <w:p w:rsidR="00EE0FD8" w:rsidRDefault="00EE0FD8" w:rsidP="00923538">
            <w:pPr>
              <w:jc w:val="both"/>
              <w:rPr>
                <w:b/>
                <w:sz w:val="28"/>
                <w:szCs w:val="24"/>
              </w:rPr>
            </w:pPr>
            <w:r>
              <w:t>these principles.</w:t>
            </w:r>
          </w:p>
        </w:tc>
        <w:tc>
          <w:tcPr>
            <w:tcW w:w="948" w:type="dxa"/>
          </w:tcPr>
          <w:p w:rsidR="00EE0FD8" w:rsidRDefault="00EE0FD8" w:rsidP="00923538">
            <w:pPr>
              <w:jc w:val="both"/>
              <w:rPr>
                <w:b/>
                <w:sz w:val="28"/>
                <w:szCs w:val="24"/>
              </w:rPr>
            </w:pPr>
            <w:r>
              <w:rPr>
                <w:b/>
                <w:szCs w:val="24"/>
              </w:rPr>
              <w:t>Term 6</w:t>
            </w:r>
          </w:p>
        </w:tc>
        <w:tc>
          <w:tcPr>
            <w:tcW w:w="6746" w:type="dxa"/>
          </w:tcPr>
          <w:p w:rsidR="00EE0FD8" w:rsidRDefault="00EE0FD8" w:rsidP="00923538">
            <w:pPr>
              <w:jc w:val="both"/>
            </w:pPr>
            <w:r w:rsidRPr="0062041D">
              <w:rPr>
                <w:b/>
                <w:u w:val="single"/>
              </w:rPr>
              <w:t>Making connections</w:t>
            </w:r>
            <w:r>
              <w:t xml:space="preserve"> Title TBC</w:t>
            </w:r>
          </w:p>
          <w:p w:rsidR="00EE0FD8" w:rsidRDefault="00EE0FD8" w:rsidP="00923538">
            <w:pPr>
              <w:jc w:val="both"/>
            </w:pPr>
            <w:r>
              <w:t>This unit aims to bring together pupils’ science learning from the other</w:t>
            </w:r>
          </w:p>
          <w:p w:rsidR="00EE0FD8" w:rsidRDefault="00EE0FD8" w:rsidP="00923538">
            <w:pPr>
              <w:jc w:val="both"/>
              <w:rPr>
                <w:b/>
                <w:sz w:val="28"/>
                <w:szCs w:val="24"/>
              </w:rPr>
            </w:pPr>
            <w:r>
              <w:t>units and help them to see connections between the key areas.</w:t>
            </w:r>
          </w:p>
        </w:tc>
      </w:tr>
    </w:tbl>
    <w:p w:rsidR="00EE0FD8" w:rsidRDefault="00EE0FD8" w:rsidP="00EE0FD8">
      <w:pPr>
        <w:pBdr>
          <w:top w:val="nil"/>
          <w:left w:val="nil"/>
          <w:bottom w:val="nil"/>
          <w:right w:val="nil"/>
          <w:between w:val="nil"/>
        </w:pBdr>
        <w:jc w:val="both"/>
        <w:rPr>
          <w:b/>
          <w:sz w:val="28"/>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Pr="004D0172" w:rsidRDefault="00EE0FD8" w:rsidP="00EE0FD8">
      <w:pPr>
        <w:pBdr>
          <w:top w:val="nil"/>
          <w:left w:val="nil"/>
          <w:bottom w:val="nil"/>
          <w:right w:val="nil"/>
          <w:between w:val="nil"/>
        </w:pBdr>
        <w:spacing w:after="0"/>
        <w:jc w:val="center"/>
        <w:rPr>
          <w:b/>
          <w:szCs w:val="24"/>
        </w:rPr>
      </w:pPr>
      <w:r w:rsidRPr="004D0172">
        <w:rPr>
          <w:b/>
          <w:szCs w:val="24"/>
        </w:rPr>
        <w:lastRenderedPageBreak/>
        <w:t xml:space="preserve">Year </w:t>
      </w:r>
      <w:r>
        <w:rPr>
          <w:b/>
          <w:szCs w:val="24"/>
        </w:rPr>
        <w:t>5</w:t>
      </w:r>
    </w:p>
    <w:tbl>
      <w:tblPr>
        <w:tblStyle w:val="TableGrid"/>
        <w:tblW w:w="0" w:type="auto"/>
        <w:tblLook w:val="04A0" w:firstRow="1" w:lastRow="0" w:firstColumn="1" w:lastColumn="0" w:noHBand="0" w:noVBand="1"/>
      </w:tblPr>
      <w:tblGrid>
        <w:gridCol w:w="988"/>
        <w:gridCol w:w="6706"/>
        <w:gridCol w:w="948"/>
        <w:gridCol w:w="6746"/>
      </w:tblGrid>
      <w:tr w:rsidR="00EE0FD8" w:rsidTr="00923538">
        <w:tc>
          <w:tcPr>
            <w:tcW w:w="988" w:type="dxa"/>
          </w:tcPr>
          <w:p w:rsidR="00EE0FD8" w:rsidRPr="004D0172" w:rsidRDefault="00EE0FD8" w:rsidP="00923538">
            <w:pPr>
              <w:jc w:val="both"/>
              <w:rPr>
                <w:b/>
                <w:szCs w:val="24"/>
              </w:rPr>
            </w:pPr>
            <w:r>
              <w:rPr>
                <w:b/>
                <w:szCs w:val="24"/>
              </w:rPr>
              <w:t>Term 1</w:t>
            </w:r>
          </w:p>
        </w:tc>
        <w:tc>
          <w:tcPr>
            <w:tcW w:w="6706" w:type="dxa"/>
          </w:tcPr>
          <w:p w:rsidR="00EE0FD8" w:rsidRPr="004D0172" w:rsidRDefault="00EE0FD8" w:rsidP="00923538">
            <w:pPr>
              <w:jc w:val="both"/>
            </w:pPr>
            <w:r w:rsidRPr="004D0172">
              <w:rPr>
                <w:b/>
                <w:u w:val="single"/>
              </w:rPr>
              <w:t>Materials</w:t>
            </w:r>
            <w:r>
              <w:rPr>
                <w:b/>
              </w:rPr>
              <w:t xml:space="preserve"> </w:t>
            </w:r>
            <w:r w:rsidRPr="004D0172">
              <w:rPr>
                <w:b/>
              </w:rPr>
              <w:t>Mixtures</w:t>
            </w:r>
            <w:r>
              <w:t xml:space="preserve"> and separation (6 lessons) Pupils explore different types of mixtures and the different methods that can be used to separate them. They dissolve a range of substances, identify different solutions and investigate how temperature affects the time taken to dissolve. They design and create a water filter, sieve soil and evaporate solutions.</w:t>
            </w:r>
          </w:p>
        </w:tc>
        <w:tc>
          <w:tcPr>
            <w:tcW w:w="948" w:type="dxa"/>
          </w:tcPr>
          <w:p w:rsidR="00EE0FD8" w:rsidRDefault="00EE0FD8" w:rsidP="00923538">
            <w:pPr>
              <w:jc w:val="both"/>
              <w:rPr>
                <w:b/>
                <w:sz w:val="28"/>
                <w:szCs w:val="24"/>
              </w:rPr>
            </w:pPr>
            <w:r>
              <w:rPr>
                <w:b/>
                <w:szCs w:val="24"/>
              </w:rPr>
              <w:t>Term 2</w:t>
            </w:r>
          </w:p>
        </w:tc>
        <w:tc>
          <w:tcPr>
            <w:tcW w:w="6746" w:type="dxa"/>
          </w:tcPr>
          <w:p w:rsidR="00EE0FD8" w:rsidRPr="004D0172" w:rsidRDefault="00EE0FD8" w:rsidP="00923538">
            <w:pPr>
              <w:jc w:val="both"/>
            </w:pPr>
            <w:r w:rsidRPr="004D0172">
              <w:rPr>
                <w:b/>
                <w:u w:val="single"/>
              </w:rPr>
              <w:t>Materials</w:t>
            </w:r>
            <w:r>
              <w:rPr>
                <w:b/>
              </w:rPr>
              <w:t xml:space="preserve"> </w:t>
            </w:r>
            <w:r>
              <w:t>Properties and changes (6 lessons) Broadening their experience of the properties of materials, children investigate hardness, transparency and conductivity and consider how these properties influence the uses of materials. They explore reversible changes, including dissolving and changes of state. Children compare these to irreversible changes, including rusting, burning and mixing vinegar and bicarbonate of soda.</w:t>
            </w:r>
          </w:p>
        </w:tc>
      </w:tr>
      <w:tr w:rsidR="00EE0FD8" w:rsidTr="00923538">
        <w:tc>
          <w:tcPr>
            <w:tcW w:w="988" w:type="dxa"/>
          </w:tcPr>
          <w:p w:rsidR="00EE0FD8" w:rsidRDefault="00EE0FD8" w:rsidP="00923538">
            <w:pPr>
              <w:jc w:val="both"/>
              <w:rPr>
                <w:b/>
                <w:sz w:val="28"/>
                <w:szCs w:val="24"/>
              </w:rPr>
            </w:pPr>
            <w:r>
              <w:rPr>
                <w:b/>
                <w:szCs w:val="24"/>
              </w:rPr>
              <w:t>Term 3</w:t>
            </w:r>
          </w:p>
        </w:tc>
        <w:tc>
          <w:tcPr>
            <w:tcW w:w="6706" w:type="dxa"/>
          </w:tcPr>
          <w:p w:rsidR="00EE0FD8" w:rsidRPr="004D0172" w:rsidRDefault="00EE0FD8" w:rsidP="00923538">
            <w:pPr>
              <w:jc w:val="both"/>
            </w:pPr>
            <w:r w:rsidRPr="004D0172">
              <w:rPr>
                <w:b/>
                <w:u w:val="single"/>
              </w:rPr>
              <w:t>Forces, Earth and space</w:t>
            </w:r>
            <w:r>
              <w:t xml:space="preserve"> Earth and space (6 lessons) Exploring some of the key celestial bodies in our solar system, children learn the names and compare their movements. Pupils discover the relationship between the Earth’s rotation and day and night, making models to represent their knowledge. They make their own sundials and consider how and why our ideas about the universe have changed so much over history.</w:t>
            </w:r>
          </w:p>
        </w:tc>
        <w:tc>
          <w:tcPr>
            <w:tcW w:w="948" w:type="dxa"/>
          </w:tcPr>
          <w:p w:rsidR="00EE0FD8" w:rsidRDefault="00EE0FD8" w:rsidP="00923538">
            <w:pPr>
              <w:jc w:val="both"/>
              <w:rPr>
                <w:b/>
                <w:sz w:val="28"/>
                <w:szCs w:val="24"/>
              </w:rPr>
            </w:pPr>
            <w:r>
              <w:rPr>
                <w:b/>
                <w:szCs w:val="24"/>
              </w:rPr>
              <w:t>Term 4</w:t>
            </w:r>
          </w:p>
        </w:tc>
        <w:tc>
          <w:tcPr>
            <w:tcW w:w="6746" w:type="dxa"/>
          </w:tcPr>
          <w:p w:rsidR="00EE0FD8" w:rsidRPr="004D0172" w:rsidRDefault="00EE0FD8" w:rsidP="00923538">
            <w:pPr>
              <w:jc w:val="both"/>
            </w:pPr>
            <w:r w:rsidRPr="004D0172">
              <w:rPr>
                <w:b/>
                <w:u w:val="single"/>
              </w:rPr>
              <w:t>Living things and their habitats</w:t>
            </w:r>
            <w:r>
              <w:t xml:space="preserve"> Life cycles and reproduction (6 lessons) Studying different animals’ life cycles, children learn about the significance of reproduction for a species’ survival. Pupils calculate the probability of male and female turtles hatching and grow plants to compare asexual and sexual reproduction. Pupils compare fertilisation across different animals and explore the needs of a </w:t>
            </w:r>
            <w:proofErr w:type="spellStart"/>
            <w:r>
              <w:t>fetus</w:t>
            </w:r>
            <w:proofErr w:type="spellEnd"/>
            <w:r>
              <w:t>. Children narrate their own documentary in the style of an inspirational naturalist.</w:t>
            </w:r>
          </w:p>
        </w:tc>
      </w:tr>
      <w:tr w:rsidR="00EE0FD8" w:rsidTr="00923538">
        <w:tc>
          <w:tcPr>
            <w:tcW w:w="988" w:type="dxa"/>
          </w:tcPr>
          <w:p w:rsidR="00EE0FD8" w:rsidRDefault="00EE0FD8" w:rsidP="00923538">
            <w:pPr>
              <w:jc w:val="both"/>
              <w:rPr>
                <w:b/>
                <w:sz w:val="28"/>
                <w:szCs w:val="24"/>
              </w:rPr>
            </w:pPr>
            <w:r>
              <w:rPr>
                <w:b/>
                <w:szCs w:val="24"/>
              </w:rPr>
              <w:t>Term 5</w:t>
            </w:r>
          </w:p>
        </w:tc>
        <w:tc>
          <w:tcPr>
            <w:tcW w:w="6706" w:type="dxa"/>
          </w:tcPr>
          <w:p w:rsidR="00EE0FD8" w:rsidRPr="004D0172" w:rsidRDefault="00EE0FD8" w:rsidP="00923538">
            <w:pPr>
              <w:jc w:val="both"/>
            </w:pPr>
            <w:r w:rsidRPr="004D0172">
              <w:rPr>
                <w:b/>
                <w:u w:val="single"/>
              </w:rPr>
              <w:t>Forces, Earth and space</w:t>
            </w:r>
            <w:r>
              <w:t xml:space="preserve"> Imbalanced forces (6 lessons) Building on their knowledge of contact forces, children explore gravity, air resistance and water resistance in more depth and consider the effect of these forces being imbalanced. They demonstrate key principles in the classroom and plan investigations to further their understanding of the effects of these forces. Pupils test their ideas using models and compete to build the most effective pulley system</w:t>
            </w:r>
          </w:p>
        </w:tc>
        <w:tc>
          <w:tcPr>
            <w:tcW w:w="948" w:type="dxa"/>
          </w:tcPr>
          <w:p w:rsidR="00EE0FD8" w:rsidRDefault="00EE0FD8" w:rsidP="00923538">
            <w:pPr>
              <w:jc w:val="both"/>
              <w:rPr>
                <w:b/>
                <w:sz w:val="28"/>
                <w:szCs w:val="24"/>
              </w:rPr>
            </w:pPr>
            <w:r>
              <w:rPr>
                <w:b/>
                <w:szCs w:val="24"/>
              </w:rPr>
              <w:t>Term 6</w:t>
            </w:r>
          </w:p>
        </w:tc>
        <w:tc>
          <w:tcPr>
            <w:tcW w:w="6746" w:type="dxa"/>
          </w:tcPr>
          <w:p w:rsidR="00EE0FD8" w:rsidRDefault="00EE0FD8" w:rsidP="00923538">
            <w:pPr>
              <w:jc w:val="both"/>
            </w:pPr>
            <w:r w:rsidRPr="004D0172">
              <w:rPr>
                <w:b/>
              </w:rPr>
              <w:t xml:space="preserve">Animals, including </w:t>
            </w:r>
            <w:proofErr w:type="gramStart"/>
            <w:r w:rsidRPr="004D0172">
              <w:rPr>
                <w:b/>
              </w:rPr>
              <w:t>humans</w:t>
            </w:r>
            <w:proofErr w:type="gramEnd"/>
            <w:r>
              <w:t xml:space="preserve"> Human timeline (3 lessons) Studying human development and changes, children identify key stages and consider what data may help determine if a child is growing normally. They describe how puberty affects girls and boys and produce graphs to record how gestation periods vary across different animals</w:t>
            </w:r>
          </w:p>
          <w:p w:rsidR="00EE0FD8" w:rsidRDefault="00EE0FD8" w:rsidP="00923538">
            <w:pPr>
              <w:jc w:val="both"/>
            </w:pPr>
          </w:p>
          <w:p w:rsidR="00EE0FD8" w:rsidRPr="004D0172" w:rsidRDefault="00EE0FD8" w:rsidP="00923538">
            <w:pPr>
              <w:jc w:val="both"/>
            </w:pPr>
            <w:r w:rsidRPr="0062041D">
              <w:rPr>
                <w:b/>
                <w:u w:val="single"/>
              </w:rPr>
              <w:t>Making connections</w:t>
            </w:r>
            <w:r>
              <w:t xml:space="preserve"> Title TBC This unit aims to bring together pupils’ science learning from the other units and help them to see connections between the key areas.</w:t>
            </w:r>
          </w:p>
        </w:tc>
      </w:tr>
    </w:tbl>
    <w:p w:rsidR="00EE0FD8" w:rsidRDefault="00EE0FD8" w:rsidP="00EE0FD8">
      <w:pPr>
        <w:pBdr>
          <w:top w:val="nil"/>
          <w:left w:val="nil"/>
          <w:bottom w:val="nil"/>
          <w:right w:val="nil"/>
          <w:between w:val="nil"/>
        </w:pBdr>
        <w:jc w:val="both"/>
        <w:rPr>
          <w:b/>
          <w:sz w:val="28"/>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Default="00EE0FD8" w:rsidP="00EE0FD8">
      <w:pPr>
        <w:pBdr>
          <w:top w:val="nil"/>
          <w:left w:val="nil"/>
          <w:bottom w:val="nil"/>
          <w:right w:val="nil"/>
          <w:between w:val="nil"/>
        </w:pBdr>
        <w:spacing w:after="0"/>
        <w:jc w:val="center"/>
        <w:rPr>
          <w:b/>
          <w:szCs w:val="24"/>
        </w:rPr>
      </w:pPr>
    </w:p>
    <w:p w:rsidR="00EE0FD8" w:rsidRPr="004D0172" w:rsidRDefault="00EE0FD8" w:rsidP="00EE0FD8">
      <w:pPr>
        <w:pBdr>
          <w:top w:val="nil"/>
          <w:left w:val="nil"/>
          <w:bottom w:val="nil"/>
          <w:right w:val="nil"/>
          <w:between w:val="nil"/>
        </w:pBdr>
        <w:spacing w:after="0"/>
        <w:jc w:val="center"/>
        <w:rPr>
          <w:b/>
          <w:szCs w:val="24"/>
        </w:rPr>
      </w:pPr>
      <w:bookmarkStart w:id="0" w:name="_GoBack"/>
      <w:bookmarkEnd w:id="0"/>
      <w:r w:rsidRPr="004D0172">
        <w:rPr>
          <w:b/>
          <w:szCs w:val="24"/>
        </w:rPr>
        <w:lastRenderedPageBreak/>
        <w:t xml:space="preserve">Year </w:t>
      </w:r>
      <w:r>
        <w:rPr>
          <w:b/>
          <w:szCs w:val="24"/>
        </w:rPr>
        <w:t>6</w:t>
      </w:r>
    </w:p>
    <w:tbl>
      <w:tblPr>
        <w:tblStyle w:val="TableGrid"/>
        <w:tblW w:w="0" w:type="auto"/>
        <w:tblLook w:val="04A0" w:firstRow="1" w:lastRow="0" w:firstColumn="1" w:lastColumn="0" w:noHBand="0" w:noVBand="1"/>
      </w:tblPr>
      <w:tblGrid>
        <w:gridCol w:w="988"/>
        <w:gridCol w:w="6706"/>
        <w:gridCol w:w="948"/>
        <w:gridCol w:w="6746"/>
      </w:tblGrid>
      <w:tr w:rsidR="00EE0FD8" w:rsidTr="00923538">
        <w:tc>
          <w:tcPr>
            <w:tcW w:w="988" w:type="dxa"/>
          </w:tcPr>
          <w:p w:rsidR="00EE0FD8" w:rsidRPr="004D0172" w:rsidRDefault="00EE0FD8" w:rsidP="00923538">
            <w:pPr>
              <w:jc w:val="both"/>
              <w:rPr>
                <w:b/>
                <w:szCs w:val="24"/>
              </w:rPr>
            </w:pPr>
            <w:r>
              <w:rPr>
                <w:b/>
                <w:szCs w:val="24"/>
              </w:rPr>
              <w:t>Term 1</w:t>
            </w:r>
          </w:p>
        </w:tc>
        <w:tc>
          <w:tcPr>
            <w:tcW w:w="6706" w:type="dxa"/>
          </w:tcPr>
          <w:p w:rsidR="00EE0FD8" w:rsidRDefault="00EE0FD8" w:rsidP="00923538">
            <w:pPr>
              <w:jc w:val="both"/>
            </w:pPr>
            <w:r w:rsidRPr="004D0172">
              <w:rPr>
                <w:b/>
                <w:u w:val="single"/>
              </w:rPr>
              <w:t>Living things and their habitats</w:t>
            </w:r>
            <w:r>
              <w:t xml:space="preserve"> Classifying big and small (6 lessons)</w:t>
            </w:r>
          </w:p>
          <w:p w:rsidR="00EE0FD8" w:rsidRDefault="00EE0FD8" w:rsidP="00923538">
            <w:pPr>
              <w:jc w:val="both"/>
            </w:pPr>
            <w:r>
              <w:t>Children broaden their knowledge of how vertebrates,</w:t>
            </w:r>
          </w:p>
          <w:p w:rsidR="00EE0FD8" w:rsidRDefault="00EE0FD8" w:rsidP="00923538">
            <w:pPr>
              <w:jc w:val="both"/>
            </w:pPr>
            <w:r>
              <w:t>invertebrates, plants and micro-organisms are grouped using shared</w:t>
            </w:r>
          </w:p>
          <w:p w:rsidR="00EE0FD8" w:rsidRDefault="00EE0FD8" w:rsidP="00923538">
            <w:pPr>
              <w:jc w:val="both"/>
            </w:pPr>
            <w:r>
              <w:t>characteristics. They discover how Carl Linnaeus developed the</w:t>
            </w:r>
          </w:p>
          <w:p w:rsidR="00EE0FD8" w:rsidRDefault="00EE0FD8" w:rsidP="00923538">
            <w:pPr>
              <w:jc w:val="both"/>
            </w:pPr>
            <w:r>
              <w:t>Linnaean and binomial systems for classifying and naming living</w:t>
            </w:r>
          </w:p>
          <w:p w:rsidR="00EE0FD8" w:rsidRDefault="00EE0FD8" w:rsidP="00923538">
            <w:pPr>
              <w:jc w:val="both"/>
            </w:pPr>
            <w:r>
              <w:t>things. Pupils use and produce classification keys to sort and identify</w:t>
            </w:r>
          </w:p>
          <w:p w:rsidR="00EE0FD8" w:rsidRPr="004D0172" w:rsidRDefault="00EE0FD8" w:rsidP="00923538">
            <w:pPr>
              <w:jc w:val="both"/>
            </w:pPr>
            <w:r>
              <w:t>organisms</w:t>
            </w:r>
          </w:p>
        </w:tc>
        <w:tc>
          <w:tcPr>
            <w:tcW w:w="948" w:type="dxa"/>
          </w:tcPr>
          <w:p w:rsidR="00EE0FD8" w:rsidRDefault="00EE0FD8" w:rsidP="00923538">
            <w:pPr>
              <w:jc w:val="both"/>
              <w:rPr>
                <w:b/>
                <w:sz w:val="28"/>
                <w:szCs w:val="24"/>
              </w:rPr>
            </w:pPr>
            <w:r>
              <w:rPr>
                <w:b/>
                <w:szCs w:val="24"/>
              </w:rPr>
              <w:t>Term 2</w:t>
            </w:r>
          </w:p>
        </w:tc>
        <w:tc>
          <w:tcPr>
            <w:tcW w:w="6746" w:type="dxa"/>
          </w:tcPr>
          <w:p w:rsidR="00EE0FD8" w:rsidRDefault="00EE0FD8" w:rsidP="00923538">
            <w:pPr>
              <w:jc w:val="both"/>
            </w:pPr>
            <w:r w:rsidRPr="0062041D">
              <w:rPr>
                <w:b/>
                <w:u w:val="single"/>
              </w:rPr>
              <w:t>Energy</w:t>
            </w:r>
            <w:r>
              <w:t xml:space="preserve"> Light and reflection (6 lessons)</w:t>
            </w:r>
          </w:p>
          <w:p w:rsidR="00EE0FD8" w:rsidRDefault="00EE0FD8" w:rsidP="00923538">
            <w:pPr>
              <w:jc w:val="both"/>
            </w:pPr>
            <w:r>
              <w:t>Using their prior knowledge of light, children study unusual luminous</w:t>
            </w:r>
          </w:p>
          <w:p w:rsidR="00EE0FD8" w:rsidRDefault="00EE0FD8" w:rsidP="00923538">
            <w:pPr>
              <w:jc w:val="both"/>
            </w:pPr>
            <w:r>
              <w:t>objects and investigate the properties of light transfer. They explore how</w:t>
            </w:r>
          </w:p>
          <w:p w:rsidR="00EE0FD8" w:rsidRDefault="00EE0FD8" w:rsidP="00923538">
            <w:pPr>
              <w:jc w:val="both"/>
            </w:pPr>
            <w:r>
              <w:t>our eyes allow us to see and how mirrors can be used in a variety of ways.</w:t>
            </w:r>
          </w:p>
          <w:p w:rsidR="00EE0FD8" w:rsidRDefault="00EE0FD8" w:rsidP="00923538">
            <w:pPr>
              <w:jc w:val="both"/>
            </w:pPr>
            <w:r>
              <w:t>Pupils investigate the laws of reflection and build their own periscope</w:t>
            </w:r>
          </w:p>
          <w:p w:rsidR="00EE0FD8" w:rsidRPr="004D0172" w:rsidRDefault="00EE0FD8" w:rsidP="00923538">
            <w:pPr>
              <w:jc w:val="both"/>
            </w:pPr>
            <w:r>
              <w:t>testing its effectiveness by completing a series of challenges.</w:t>
            </w:r>
          </w:p>
        </w:tc>
      </w:tr>
      <w:tr w:rsidR="00EE0FD8" w:rsidTr="00923538">
        <w:tc>
          <w:tcPr>
            <w:tcW w:w="988" w:type="dxa"/>
          </w:tcPr>
          <w:p w:rsidR="00EE0FD8" w:rsidRDefault="00EE0FD8" w:rsidP="00923538">
            <w:pPr>
              <w:jc w:val="both"/>
              <w:rPr>
                <w:b/>
                <w:sz w:val="28"/>
                <w:szCs w:val="24"/>
              </w:rPr>
            </w:pPr>
            <w:r>
              <w:rPr>
                <w:b/>
                <w:szCs w:val="24"/>
              </w:rPr>
              <w:t>Term 3</w:t>
            </w:r>
          </w:p>
        </w:tc>
        <w:tc>
          <w:tcPr>
            <w:tcW w:w="6706" w:type="dxa"/>
          </w:tcPr>
          <w:p w:rsidR="00EE0FD8" w:rsidRDefault="00EE0FD8" w:rsidP="00923538">
            <w:pPr>
              <w:jc w:val="both"/>
            </w:pPr>
            <w:r w:rsidRPr="004D0172">
              <w:rPr>
                <w:b/>
                <w:u w:val="single"/>
              </w:rPr>
              <w:t>Living things and their habitats</w:t>
            </w:r>
            <w:r>
              <w:t xml:space="preserve"> Evolution and inheritance (6 lessons)</w:t>
            </w:r>
          </w:p>
          <w:p w:rsidR="00EE0FD8" w:rsidRDefault="00EE0FD8" w:rsidP="00923538">
            <w:pPr>
              <w:jc w:val="both"/>
            </w:pPr>
            <w:r>
              <w:t>Studying patterns through families, children learn about features</w:t>
            </w:r>
          </w:p>
          <w:p w:rsidR="00EE0FD8" w:rsidRDefault="00EE0FD8" w:rsidP="00923538">
            <w:pPr>
              <w:jc w:val="both"/>
            </w:pPr>
            <w:r>
              <w:t>that are inherited from parents and those that are environmental.</w:t>
            </w:r>
          </w:p>
          <w:p w:rsidR="00EE0FD8" w:rsidRDefault="00EE0FD8" w:rsidP="00923538">
            <w:pPr>
              <w:jc w:val="both"/>
            </w:pPr>
            <w:r>
              <w:t>Through the eyes of Darwin and Wallace, pupils understand how</w:t>
            </w:r>
          </w:p>
          <w:p w:rsidR="00EE0FD8" w:rsidRDefault="00EE0FD8" w:rsidP="00923538">
            <w:pPr>
              <w:jc w:val="both"/>
            </w:pPr>
            <w:r>
              <w:t>observations lead to theories and explore the survival of the fittest.</w:t>
            </w:r>
          </w:p>
          <w:p w:rsidR="00EE0FD8" w:rsidRDefault="00EE0FD8" w:rsidP="00923538">
            <w:pPr>
              <w:jc w:val="both"/>
            </w:pPr>
            <w:r>
              <w:t>They model the variation and natural selection of Darwin’s finches</w:t>
            </w:r>
          </w:p>
          <w:p w:rsidR="00EE0FD8" w:rsidRDefault="00EE0FD8" w:rsidP="00923538">
            <w:pPr>
              <w:jc w:val="both"/>
            </w:pPr>
            <w:r>
              <w:t>and use this information to begin to explain how species evolve over</w:t>
            </w:r>
          </w:p>
          <w:p w:rsidR="00EE0FD8" w:rsidRPr="004D0172" w:rsidRDefault="00EE0FD8" w:rsidP="00923538">
            <w:pPr>
              <w:jc w:val="both"/>
            </w:pPr>
            <w:r>
              <w:t>time and how human input may affect the process.</w:t>
            </w:r>
          </w:p>
        </w:tc>
        <w:tc>
          <w:tcPr>
            <w:tcW w:w="948" w:type="dxa"/>
          </w:tcPr>
          <w:p w:rsidR="00EE0FD8" w:rsidRDefault="00EE0FD8" w:rsidP="00923538">
            <w:pPr>
              <w:jc w:val="both"/>
              <w:rPr>
                <w:b/>
                <w:sz w:val="28"/>
                <w:szCs w:val="24"/>
              </w:rPr>
            </w:pPr>
            <w:r>
              <w:rPr>
                <w:b/>
                <w:szCs w:val="24"/>
              </w:rPr>
              <w:t>Term 4</w:t>
            </w:r>
          </w:p>
        </w:tc>
        <w:tc>
          <w:tcPr>
            <w:tcW w:w="6746" w:type="dxa"/>
          </w:tcPr>
          <w:p w:rsidR="00EE0FD8" w:rsidRDefault="00EE0FD8" w:rsidP="00923538">
            <w:pPr>
              <w:jc w:val="both"/>
            </w:pPr>
            <w:r w:rsidRPr="0062041D">
              <w:rPr>
                <w:b/>
                <w:u w:val="single"/>
              </w:rPr>
              <w:t>Energy</w:t>
            </w:r>
            <w:r>
              <w:t xml:space="preserve"> Circuits, batteries and switches (6 lessons)</w:t>
            </w:r>
          </w:p>
          <w:p w:rsidR="00EE0FD8" w:rsidRDefault="00EE0FD8" w:rsidP="00923538">
            <w:pPr>
              <w:jc w:val="both"/>
            </w:pPr>
            <w:r>
              <w:t>Using their prior knowledge of electrical circuits, children learn to draw</w:t>
            </w:r>
          </w:p>
          <w:p w:rsidR="00EE0FD8" w:rsidRDefault="00EE0FD8" w:rsidP="00923538">
            <w:pPr>
              <w:jc w:val="both"/>
            </w:pPr>
            <w:r>
              <w:t>conventional circuit diagrams and use models to explain current and</w:t>
            </w:r>
          </w:p>
          <w:p w:rsidR="00EE0FD8" w:rsidRDefault="00EE0FD8" w:rsidP="00923538">
            <w:pPr>
              <w:jc w:val="both"/>
            </w:pPr>
            <w:r>
              <w:t>voltage. They make their own batteries, relate this to their knowledge of</w:t>
            </w:r>
          </w:p>
          <w:p w:rsidR="00EE0FD8" w:rsidRDefault="00EE0FD8" w:rsidP="00923538">
            <w:pPr>
              <w:jc w:val="both"/>
            </w:pPr>
            <w:r>
              <w:t xml:space="preserve">voltage and explore how battery research </w:t>
            </w:r>
            <w:proofErr w:type="gramStart"/>
            <w:r>
              <w:t>has</w:t>
            </w:r>
            <w:proofErr w:type="gramEnd"/>
            <w:r>
              <w:t xml:space="preserve"> impacted other scientific</w:t>
            </w:r>
          </w:p>
          <w:p w:rsidR="00EE0FD8" w:rsidRDefault="00EE0FD8" w:rsidP="00923538">
            <w:pPr>
              <w:jc w:val="both"/>
            </w:pPr>
            <w:r>
              <w:t xml:space="preserve">progress. Pupils investigate the use of switches and fuses and apply </w:t>
            </w:r>
            <w:proofErr w:type="gramStart"/>
            <w:r>
              <w:t>their</w:t>
            </w:r>
            <w:proofErr w:type="gramEnd"/>
          </w:p>
          <w:p w:rsidR="00EE0FD8" w:rsidRPr="004D0172" w:rsidRDefault="00EE0FD8" w:rsidP="00923538">
            <w:pPr>
              <w:jc w:val="both"/>
            </w:pPr>
            <w:r>
              <w:t>electrical knowledge to design and produce their own electrical device</w:t>
            </w:r>
          </w:p>
        </w:tc>
      </w:tr>
      <w:tr w:rsidR="00EE0FD8" w:rsidTr="00923538">
        <w:tc>
          <w:tcPr>
            <w:tcW w:w="988" w:type="dxa"/>
          </w:tcPr>
          <w:p w:rsidR="00EE0FD8" w:rsidRDefault="00EE0FD8" w:rsidP="00923538">
            <w:pPr>
              <w:jc w:val="both"/>
              <w:rPr>
                <w:b/>
                <w:sz w:val="28"/>
                <w:szCs w:val="24"/>
              </w:rPr>
            </w:pPr>
            <w:r>
              <w:rPr>
                <w:b/>
                <w:szCs w:val="24"/>
              </w:rPr>
              <w:t>Term 5</w:t>
            </w:r>
          </w:p>
        </w:tc>
        <w:tc>
          <w:tcPr>
            <w:tcW w:w="6706" w:type="dxa"/>
          </w:tcPr>
          <w:p w:rsidR="00EE0FD8" w:rsidRDefault="00EE0FD8" w:rsidP="00923538">
            <w:pPr>
              <w:jc w:val="both"/>
            </w:pPr>
            <w:r w:rsidRPr="004D0172">
              <w:rPr>
                <w:b/>
              </w:rPr>
              <w:t>Animals, including humans</w:t>
            </w:r>
            <w:r>
              <w:t xml:space="preserve"> Circulation and exercise (6 lessons)</w:t>
            </w:r>
          </w:p>
          <w:p w:rsidR="00EE0FD8" w:rsidRDefault="00EE0FD8" w:rsidP="00923538">
            <w:pPr>
              <w:jc w:val="both"/>
            </w:pPr>
            <w:r>
              <w:t>Studying the human circulatory system, children learn about the role</w:t>
            </w:r>
          </w:p>
          <w:p w:rsidR="00EE0FD8" w:rsidRDefault="00EE0FD8" w:rsidP="00923538">
            <w:pPr>
              <w:jc w:val="both"/>
            </w:pPr>
            <w:r>
              <w:t>of the heart, blood and blood vessels and use models to demonstrate</w:t>
            </w:r>
          </w:p>
          <w:p w:rsidR="00EE0FD8" w:rsidRDefault="00EE0FD8" w:rsidP="00923538">
            <w:pPr>
              <w:jc w:val="both"/>
            </w:pPr>
            <w:r>
              <w:t>their function. They play the role of healthcare professionals to</w:t>
            </w:r>
          </w:p>
          <w:p w:rsidR="00EE0FD8" w:rsidRDefault="00EE0FD8" w:rsidP="00923538">
            <w:pPr>
              <w:jc w:val="both"/>
            </w:pPr>
            <w:r>
              <w:t>diagnose patients and play games to explore how lifestyle choices</w:t>
            </w:r>
          </w:p>
          <w:p w:rsidR="00EE0FD8" w:rsidRDefault="00EE0FD8" w:rsidP="00923538">
            <w:pPr>
              <w:jc w:val="both"/>
            </w:pPr>
            <w:r>
              <w:t>affect our health. Pupils devise their own investigation to look at the</w:t>
            </w:r>
          </w:p>
          <w:p w:rsidR="00EE0FD8" w:rsidRDefault="00EE0FD8" w:rsidP="00923538">
            <w:pPr>
              <w:jc w:val="both"/>
            </w:pPr>
            <w:r>
              <w:t>relationship between exercise and heart and breathing rates,</w:t>
            </w:r>
          </w:p>
          <w:p w:rsidR="00EE0FD8" w:rsidRPr="004D0172" w:rsidRDefault="00EE0FD8" w:rsidP="00923538">
            <w:pPr>
              <w:jc w:val="both"/>
            </w:pPr>
            <w:r>
              <w:t>applying their knowledge of variables.</w:t>
            </w:r>
          </w:p>
        </w:tc>
        <w:tc>
          <w:tcPr>
            <w:tcW w:w="948" w:type="dxa"/>
          </w:tcPr>
          <w:p w:rsidR="00EE0FD8" w:rsidRDefault="00EE0FD8" w:rsidP="00923538">
            <w:pPr>
              <w:jc w:val="both"/>
              <w:rPr>
                <w:b/>
                <w:sz w:val="28"/>
                <w:szCs w:val="24"/>
              </w:rPr>
            </w:pPr>
            <w:r>
              <w:rPr>
                <w:b/>
                <w:szCs w:val="24"/>
              </w:rPr>
              <w:t>Term 6</w:t>
            </w:r>
          </w:p>
        </w:tc>
        <w:tc>
          <w:tcPr>
            <w:tcW w:w="6746" w:type="dxa"/>
          </w:tcPr>
          <w:p w:rsidR="00EE0FD8" w:rsidRDefault="00EE0FD8" w:rsidP="00923538">
            <w:pPr>
              <w:jc w:val="both"/>
            </w:pPr>
            <w:r w:rsidRPr="0062041D">
              <w:rPr>
                <w:b/>
                <w:u w:val="single"/>
              </w:rPr>
              <w:t>Making connections</w:t>
            </w:r>
            <w:r>
              <w:t xml:space="preserve"> Title TBC</w:t>
            </w:r>
          </w:p>
          <w:p w:rsidR="00EE0FD8" w:rsidRDefault="00EE0FD8" w:rsidP="00923538">
            <w:pPr>
              <w:jc w:val="both"/>
            </w:pPr>
            <w:r>
              <w:t>This unit aims to bring together pupils’ science learning from the other</w:t>
            </w:r>
          </w:p>
          <w:p w:rsidR="00EE0FD8" w:rsidRPr="004D0172" w:rsidRDefault="00EE0FD8" w:rsidP="00923538">
            <w:pPr>
              <w:jc w:val="both"/>
            </w:pPr>
            <w:r>
              <w:t>units and help them to see connections between the key areas.</w:t>
            </w:r>
          </w:p>
        </w:tc>
      </w:tr>
    </w:tbl>
    <w:p w:rsidR="00EE0FD8" w:rsidRDefault="00EE0FD8"/>
    <w:sectPr w:rsidR="00EE0FD8" w:rsidSect="00EE0FD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FD8"/>
    <w:rsid w:val="00EE0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8D172"/>
  <w15:chartTrackingRefBased/>
  <w15:docId w15:val="{3D9C4877-984F-4AAB-BC8A-0B6F4E3BF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0FD8"/>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E0FD8"/>
    <w:pPr>
      <w:spacing w:after="0" w:line="240" w:lineRule="auto"/>
    </w:pPr>
    <w:rPr>
      <w:rFonts w:ascii="Calibri" w:eastAsia="Calibri" w:hAnsi="Calibri" w:cs="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2408</Words>
  <Characters>13726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Wignell</dc:creator>
  <cp:keywords/>
  <dc:description/>
  <cp:lastModifiedBy>Matt Wignell</cp:lastModifiedBy>
  <cp:revision>1</cp:revision>
  <dcterms:created xsi:type="dcterms:W3CDTF">2023-10-06T14:37:00Z</dcterms:created>
  <dcterms:modified xsi:type="dcterms:W3CDTF">2023-10-06T14:39:00Z</dcterms:modified>
</cp:coreProperties>
</file>